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44478" w14:textId="10D36932" w:rsidR="004214D8" w:rsidRPr="00CF6AB5" w:rsidRDefault="004214D8" w:rsidP="004214D8">
      <w:pPr>
        <w:rPr>
          <w:rFonts w:ascii="Gotham Book" w:hAnsi="Gotham Book"/>
          <w:color w:val="000000" w:themeColor="text1"/>
        </w:rPr>
      </w:pPr>
      <w:r w:rsidRPr="004214D8">
        <w:rPr>
          <w:rFonts w:ascii="Gotham Book" w:hAnsi="Gotham Book"/>
          <w:noProof/>
          <w:color w:val="000000" w:themeColor="text1"/>
          <w:lang w:val="en-US"/>
        </w:rPr>
        <w:drawing>
          <wp:inline distT="0" distB="0" distL="0" distR="0" wp14:anchorId="744E1A35" wp14:editId="73506627">
            <wp:extent cx="1557495" cy="644135"/>
            <wp:effectExtent l="0" t="0" r="5080" b="3810"/>
            <wp:docPr id="27696193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961933" name=""/>
                    <pic:cNvPicPr/>
                  </pic:nvPicPr>
                  <pic:blipFill>
                    <a:blip r:embed="rId8"/>
                    <a:stretch>
                      <a:fillRect/>
                    </a:stretch>
                  </pic:blipFill>
                  <pic:spPr>
                    <a:xfrm>
                      <a:off x="0" y="0"/>
                      <a:ext cx="1589262" cy="657273"/>
                    </a:xfrm>
                    <a:prstGeom prst="rect">
                      <a:avLst/>
                    </a:prstGeom>
                  </pic:spPr>
                </pic:pic>
              </a:graphicData>
            </a:graphic>
          </wp:inline>
        </w:drawing>
      </w:r>
    </w:p>
    <w:p w14:paraId="2A7560ED" w14:textId="77777777" w:rsidR="00667F3A" w:rsidRPr="00BA72D0" w:rsidRDefault="00667F3A" w:rsidP="007D6E0F">
      <w:pPr>
        <w:rPr>
          <w:rFonts w:ascii="Gotham Book" w:hAnsi="Gotham Book"/>
          <w:color w:val="000000" w:themeColor="text1"/>
        </w:rPr>
      </w:pPr>
    </w:p>
    <w:p w14:paraId="53C33F96" w14:textId="77777777" w:rsidR="00B42B1E" w:rsidRPr="00696171" w:rsidRDefault="00B42B1E" w:rsidP="00B42B1E">
      <w:pPr>
        <w:spacing w:line="276" w:lineRule="auto"/>
        <w:rPr>
          <w:rFonts w:ascii="Gotham Black" w:hAnsi="Gotham Black"/>
          <w:b/>
          <w:bCs/>
          <w:color w:val="000000" w:themeColor="text1"/>
          <w:sz w:val="36"/>
          <w:szCs w:val="36"/>
        </w:rPr>
      </w:pPr>
      <w:r w:rsidRPr="00696171">
        <w:rPr>
          <w:rFonts w:ascii="Gotham Black" w:hAnsi="Gotham Black"/>
          <w:b/>
          <w:bCs/>
          <w:color w:val="000000" w:themeColor="text1"/>
          <w:sz w:val="36"/>
          <w:szCs w:val="36"/>
        </w:rPr>
        <w:t>LA CONNESSIONE COME STILE DI VITA</w:t>
      </w:r>
    </w:p>
    <w:p w14:paraId="1D761F82" w14:textId="77777777" w:rsidR="00624C66" w:rsidRPr="00624C66" w:rsidRDefault="00624C66" w:rsidP="00624C66">
      <w:pPr>
        <w:spacing w:line="276" w:lineRule="auto"/>
        <w:rPr>
          <w:rFonts w:ascii="Gotham Black" w:hAnsi="Gotham Black"/>
          <w:b/>
          <w:bCs/>
          <w:color w:val="000000" w:themeColor="text1"/>
          <w:sz w:val="28"/>
          <w:szCs w:val="12"/>
        </w:rPr>
      </w:pPr>
      <w:r w:rsidRPr="00624C66">
        <w:rPr>
          <w:rFonts w:ascii="Gotham Black" w:hAnsi="Gotham Black"/>
          <w:b/>
          <w:bCs/>
          <w:color w:val="000000" w:themeColor="text1"/>
          <w:sz w:val="28"/>
          <w:szCs w:val="12"/>
        </w:rPr>
        <w:t xml:space="preserve">Cosa ne pensano, davvero, gli italiani? </w:t>
      </w:r>
    </w:p>
    <w:p w14:paraId="7D861A16" w14:textId="11296667" w:rsidR="00B42B1E" w:rsidRPr="007C7C95" w:rsidRDefault="00624C66" w:rsidP="003C41A6">
      <w:pPr>
        <w:spacing w:line="276" w:lineRule="auto"/>
        <w:jc w:val="both"/>
        <w:rPr>
          <w:rFonts w:ascii="Gotham Black" w:hAnsi="Gotham Black"/>
          <w:b/>
          <w:bCs/>
          <w:color w:val="000000" w:themeColor="text1"/>
          <w:sz w:val="28"/>
          <w:szCs w:val="12"/>
        </w:rPr>
      </w:pPr>
      <w:r w:rsidRPr="00624C66">
        <w:rPr>
          <w:rFonts w:ascii="Gotham Black" w:hAnsi="Gotham Black"/>
          <w:b/>
          <w:bCs/>
          <w:color w:val="000000" w:themeColor="text1"/>
          <w:sz w:val="28"/>
          <w:szCs w:val="12"/>
        </w:rPr>
        <w:t>I risultati della Survey YouGov</w:t>
      </w:r>
      <w:r>
        <w:rPr>
          <w:rFonts w:ascii="Gotham Black" w:hAnsi="Gotham Black"/>
          <w:b/>
          <w:bCs/>
          <w:color w:val="000000" w:themeColor="text1"/>
          <w:sz w:val="28"/>
          <w:szCs w:val="12"/>
        </w:rPr>
        <w:t xml:space="preserve"> Italia</w:t>
      </w:r>
      <w:r>
        <w:rPr>
          <w:rStyle w:val="Rimandonotaapidipagina"/>
          <w:rFonts w:ascii="Gotham Black" w:hAnsi="Gotham Black"/>
          <w:b/>
          <w:bCs/>
          <w:color w:val="000000" w:themeColor="text1"/>
          <w:sz w:val="28"/>
          <w:szCs w:val="12"/>
        </w:rPr>
        <w:footnoteReference w:id="2"/>
      </w:r>
      <w:r w:rsidRPr="00624C66">
        <w:rPr>
          <w:rFonts w:ascii="Gotham Black" w:hAnsi="Gotham Black"/>
          <w:b/>
          <w:bCs/>
          <w:color w:val="000000" w:themeColor="text1"/>
          <w:sz w:val="28"/>
          <w:szCs w:val="12"/>
        </w:rPr>
        <w:t xml:space="preserve"> per iliad</w:t>
      </w:r>
    </w:p>
    <w:p w14:paraId="43B9E09D" w14:textId="5AA90587" w:rsidR="009945A4" w:rsidRPr="009945A4" w:rsidRDefault="009945A4" w:rsidP="00B42B1E">
      <w:pPr>
        <w:spacing w:line="276" w:lineRule="auto"/>
        <w:rPr>
          <w:rFonts w:ascii="Gotham" w:hAnsi="Gotham"/>
          <w:color w:val="000000" w:themeColor="text1"/>
        </w:rPr>
      </w:pPr>
      <w:r w:rsidRPr="009945A4">
        <w:rPr>
          <w:rFonts w:ascii="Gotham" w:hAnsi="Gotham"/>
          <w:color w:val="000000" w:themeColor="text1"/>
        </w:rPr>
        <w:t xml:space="preserve">________________________________________________________________________ </w:t>
      </w:r>
    </w:p>
    <w:p w14:paraId="43FEF387" w14:textId="77777777" w:rsidR="00AA68E9" w:rsidRDefault="00AA68E9" w:rsidP="004216F0">
      <w:pPr>
        <w:spacing w:line="276" w:lineRule="auto"/>
        <w:jc w:val="both"/>
        <w:rPr>
          <w:rFonts w:ascii="Gotham" w:hAnsi="Gotham"/>
          <w:color w:val="000000" w:themeColor="text1"/>
        </w:rPr>
      </w:pPr>
    </w:p>
    <w:p w14:paraId="2145F9D1" w14:textId="73A60AF3" w:rsidR="004216F0" w:rsidRPr="004216F0" w:rsidRDefault="004216F0" w:rsidP="004216F0">
      <w:pPr>
        <w:spacing w:line="276" w:lineRule="auto"/>
        <w:jc w:val="both"/>
        <w:rPr>
          <w:rFonts w:ascii="Gotham" w:hAnsi="Gotham"/>
          <w:color w:val="000000" w:themeColor="text1"/>
        </w:rPr>
      </w:pPr>
      <w:r w:rsidRPr="004216F0">
        <w:rPr>
          <w:rFonts w:ascii="Gotham" w:hAnsi="Gotham"/>
          <w:color w:val="000000" w:themeColor="text1"/>
        </w:rPr>
        <w:t xml:space="preserve">Nel 2025 iliad festeggia 7 anni in Italia. Un traguardo importante, celebrato con il lancio di </w:t>
      </w:r>
      <w:r w:rsidRPr="004216F0">
        <w:rPr>
          <w:rFonts w:ascii="Gotham" w:hAnsi="Gotham"/>
          <w:b/>
          <w:bCs/>
          <w:color w:val="000000" w:themeColor="text1"/>
        </w:rPr>
        <w:t>iliadbox super</w:t>
      </w:r>
      <w:r w:rsidRPr="004216F0">
        <w:rPr>
          <w:rFonts w:ascii="Gotham" w:hAnsi="Gotham"/>
          <w:color w:val="000000" w:themeColor="text1"/>
        </w:rPr>
        <w:t xml:space="preserve">. L’offerta di iliad più complete di sempre, pensata per chi vuole </w:t>
      </w:r>
      <w:r w:rsidRPr="00E210FE">
        <w:rPr>
          <w:rFonts w:ascii="Gotham" w:hAnsi="Gotham"/>
          <w:b/>
          <w:bCs/>
          <w:color w:val="000000" w:themeColor="text1"/>
        </w:rPr>
        <w:t xml:space="preserve">restare connesso </w:t>
      </w:r>
      <w:r w:rsidR="00F71717">
        <w:rPr>
          <w:rFonts w:ascii="Gotham" w:hAnsi="Gotham"/>
          <w:b/>
          <w:bCs/>
          <w:color w:val="000000" w:themeColor="text1"/>
        </w:rPr>
        <w:t>dentro e fuori casa</w:t>
      </w:r>
      <w:r w:rsidRPr="004216F0">
        <w:rPr>
          <w:rFonts w:ascii="Gotham" w:hAnsi="Gotham"/>
          <w:color w:val="000000" w:themeColor="text1"/>
        </w:rPr>
        <w:t xml:space="preserve">, senza compromessi, grazie a una </w:t>
      </w:r>
      <w:r w:rsidRPr="00E210FE">
        <w:rPr>
          <w:rFonts w:ascii="Gotham" w:hAnsi="Gotham"/>
          <w:b/>
          <w:bCs/>
          <w:color w:val="000000" w:themeColor="text1"/>
        </w:rPr>
        <w:t>connessione veloce, sicura e</w:t>
      </w:r>
      <w:r w:rsidRPr="004216F0">
        <w:rPr>
          <w:rFonts w:ascii="Gotham" w:hAnsi="Gotham"/>
          <w:color w:val="000000" w:themeColor="text1"/>
        </w:rPr>
        <w:t xml:space="preserve"> da portare </w:t>
      </w:r>
      <w:r w:rsidRPr="00E210FE">
        <w:rPr>
          <w:rFonts w:ascii="Gotham" w:hAnsi="Gotham"/>
          <w:b/>
          <w:bCs/>
          <w:color w:val="000000" w:themeColor="text1"/>
        </w:rPr>
        <w:t>sempre con sé</w:t>
      </w:r>
      <w:r w:rsidRPr="004216F0">
        <w:rPr>
          <w:rFonts w:ascii="Gotham" w:hAnsi="Gotham"/>
          <w:color w:val="000000" w:themeColor="text1"/>
        </w:rPr>
        <w:t>.</w:t>
      </w:r>
    </w:p>
    <w:p w14:paraId="148D7E60" w14:textId="18E38C23" w:rsidR="004216F0" w:rsidRDefault="004216F0" w:rsidP="004216F0">
      <w:pPr>
        <w:spacing w:line="276" w:lineRule="auto"/>
        <w:jc w:val="both"/>
        <w:rPr>
          <w:rFonts w:ascii="Gotham" w:hAnsi="Gotham"/>
          <w:color w:val="000000" w:themeColor="text1"/>
        </w:rPr>
      </w:pPr>
      <w:r w:rsidRPr="004216F0">
        <w:rPr>
          <w:rFonts w:ascii="Gotham" w:hAnsi="Gotham"/>
          <w:color w:val="000000" w:themeColor="text1"/>
        </w:rPr>
        <w:t xml:space="preserve">Proprio per scoprire cosa conta davvero per le persone quando si connettono, iliad – che, da sempre, mette al centro l’utente – ha commissionato a </w:t>
      </w:r>
      <w:r w:rsidRPr="00C42123">
        <w:rPr>
          <w:rFonts w:ascii="Gotham" w:hAnsi="Gotham"/>
          <w:b/>
          <w:bCs/>
          <w:color w:val="000000" w:themeColor="text1"/>
        </w:rPr>
        <w:t>YouGov</w:t>
      </w:r>
      <w:r w:rsidR="00E210FE" w:rsidRPr="00C42123">
        <w:rPr>
          <w:rFonts w:ascii="Gotham" w:hAnsi="Gotham"/>
          <w:b/>
          <w:bCs/>
          <w:color w:val="000000" w:themeColor="text1"/>
        </w:rPr>
        <w:t xml:space="preserve"> Italia</w:t>
      </w:r>
      <w:r w:rsidRPr="004216F0">
        <w:rPr>
          <w:rFonts w:ascii="Gotham" w:hAnsi="Gotham"/>
          <w:color w:val="000000" w:themeColor="text1"/>
        </w:rPr>
        <w:t xml:space="preserve"> una </w:t>
      </w:r>
      <w:r w:rsidRPr="00C42123">
        <w:rPr>
          <w:rFonts w:ascii="Gotham" w:hAnsi="Gotham"/>
          <w:b/>
          <w:bCs/>
          <w:color w:val="000000" w:themeColor="text1"/>
        </w:rPr>
        <w:t>ricerca su scala nazionale</w:t>
      </w:r>
      <w:r w:rsidRPr="004216F0">
        <w:rPr>
          <w:rFonts w:ascii="Gotham" w:hAnsi="Gotham"/>
          <w:color w:val="000000" w:themeColor="text1"/>
        </w:rPr>
        <w:t xml:space="preserve">. </w:t>
      </w:r>
    </w:p>
    <w:p w14:paraId="7EC898FE" w14:textId="4E7BC5DF" w:rsidR="002F4B6A" w:rsidRPr="00AA68E9" w:rsidRDefault="002F4B6A" w:rsidP="002F4B6A">
      <w:pPr>
        <w:spacing w:line="276" w:lineRule="auto"/>
        <w:jc w:val="both"/>
        <w:rPr>
          <w:rFonts w:ascii="Gotham Black" w:hAnsi="Gotham Black"/>
          <w:b/>
          <w:bCs/>
          <w:color w:val="000000" w:themeColor="text1"/>
          <w:sz w:val="26"/>
          <w:szCs w:val="28"/>
        </w:rPr>
      </w:pPr>
      <w:r w:rsidRPr="00AA68E9">
        <w:rPr>
          <w:rFonts w:ascii="Gotham Black" w:hAnsi="Gotham Black"/>
          <w:b/>
          <w:bCs/>
          <w:color w:val="000000" w:themeColor="text1"/>
          <w:sz w:val="26"/>
          <w:szCs w:val="28"/>
        </w:rPr>
        <w:t>La connessione non è un’opzione. È essenziale.</w:t>
      </w:r>
    </w:p>
    <w:p w14:paraId="1D4BBA81" w14:textId="087FE1C2" w:rsidR="00D73814" w:rsidRPr="00D73814" w:rsidRDefault="00D73814" w:rsidP="00D73814">
      <w:pPr>
        <w:jc w:val="both"/>
        <w:rPr>
          <w:rFonts w:ascii="Gotham" w:hAnsi="Gotham"/>
          <w:color w:val="000000" w:themeColor="text1"/>
        </w:rPr>
      </w:pPr>
      <w:r w:rsidRPr="00D73814">
        <w:rPr>
          <w:rFonts w:ascii="Gotham" w:hAnsi="Gotham"/>
          <w:color w:val="000000" w:themeColor="text1"/>
        </w:rPr>
        <w:t xml:space="preserve">Il </w:t>
      </w:r>
      <w:r w:rsidRPr="00D73814">
        <w:rPr>
          <w:rFonts w:ascii="Gotham" w:hAnsi="Gotham"/>
          <w:b/>
          <w:bCs/>
          <w:color w:val="000000" w:themeColor="text1"/>
        </w:rPr>
        <w:t>97%</w:t>
      </w:r>
      <w:r w:rsidRPr="00D73814">
        <w:rPr>
          <w:rFonts w:ascii="Gotham" w:hAnsi="Gotham"/>
          <w:color w:val="000000" w:themeColor="text1"/>
        </w:rPr>
        <w:t xml:space="preserve"> degli italiani considera la connessione internet importante nella vita quotidiana. Questo vale per tutte le età, dai giovani ai senior: </w:t>
      </w:r>
      <w:r w:rsidRPr="00D73814">
        <w:rPr>
          <w:rFonts w:ascii="Gotham" w:hAnsi="Gotham"/>
          <w:b/>
          <w:bCs/>
          <w:color w:val="000000" w:themeColor="text1"/>
        </w:rPr>
        <w:t xml:space="preserve">la connessione è parte integrante del vivere </w:t>
      </w:r>
      <w:r w:rsidR="00696171">
        <w:rPr>
          <w:rFonts w:ascii="Gotham" w:hAnsi="Gotham"/>
          <w:b/>
          <w:bCs/>
          <w:color w:val="000000" w:themeColor="text1"/>
        </w:rPr>
        <w:t>quotidiano</w:t>
      </w:r>
      <w:r w:rsidRPr="00D73814">
        <w:rPr>
          <w:rFonts w:ascii="Gotham" w:hAnsi="Gotham"/>
          <w:color w:val="000000" w:themeColor="text1"/>
        </w:rPr>
        <w:t>.</w:t>
      </w:r>
    </w:p>
    <w:p w14:paraId="17D0D2CD" w14:textId="7F879C17" w:rsidR="00B1530F" w:rsidRDefault="00B1530F" w:rsidP="00D73814">
      <w:pPr>
        <w:jc w:val="both"/>
        <w:rPr>
          <w:rFonts w:ascii="Gotham" w:hAnsi="Gotham"/>
          <w:color w:val="000000" w:themeColor="text1"/>
        </w:rPr>
      </w:pPr>
    </w:p>
    <w:p w14:paraId="7ABD9B94" w14:textId="107C1CFD" w:rsidR="00B1530F" w:rsidRDefault="00B1530F" w:rsidP="00D73814">
      <w:pPr>
        <w:jc w:val="both"/>
        <w:rPr>
          <w:rFonts w:ascii="Gotham" w:hAnsi="Gotham"/>
          <w:color w:val="000000" w:themeColor="text1"/>
        </w:rPr>
      </w:pPr>
      <w:r>
        <w:rPr>
          <w:rFonts w:ascii="Gotham" w:hAnsi="Gotham"/>
          <w:noProof/>
          <w:color w:val="000000" w:themeColor="text1"/>
        </w:rPr>
        <w:drawing>
          <wp:anchor distT="0" distB="0" distL="114300" distR="114300" simplePos="0" relativeHeight="251660288" behindDoc="0" locked="0" layoutInCell="1" allowOverlap="1" wp14:anchorId="6861AC0F" wp14:editId="1C877351">
            <wp:simplePos x="0" y="0"/>
            <wp:positionH relativeFrom="margin">
              <wp:align>center</wp:align>
            </wp:positionH>
            <wp:positionV relativeFrom="paragraph">
              <wp:posOffset>5080</wp:posOffset>
            </wp:positionV>
            <wp:extent cx="4369435" cy="2263775"/>
            <wp:effectExtent l="0" t="0" r="0" b="3175"/>
            <wp:wrapThrough wrapText="bothSides">
              <wp:wrapPolygon edited="0">
                <wp:start x="0" y="0"/>
                <wp:lineTo x="0" y="21449"/>
                <wp:lineTo x="21471" y="21449"/>
                <wp:lineTo x="21471" y="0"/>
                <wp:lineTo x="0" y="0"/>
              </wp:wrapPolygon>
            </wp:wrapThrough>
            <wp:docPr id="61128585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69435" cy="2263775"/>
                    </a:xfrm>
                    <a:prstGeom prst="rect">
                      <a:avLst/>
                    </a:prstGeom>
                    <a:noFill/>
                  </pic:spPr>
                </pic:pic>
              </a:graphicData>
            </a:graphic>
            <wp14:sizeRelH relativeFrom="page">
              <wp14:pctWidth>0</wp14:pctWidth>
            </wp14:sizeRelH>
            <wp14:sizeRelV relativeFrom="page">
              <wp14:pctHeight>0</wp14:pctHeight>
            </wp14:sizeRelV>
          </wp:anchor>
        </w:drawing>
      </w:r>
    </w:p>
    <w:p w14:paraId="308775BC" w14:textId="46E8E12F" w:rsidR="00B1530F" w:rsidRDefault="00B1530F" w:rsidP="00D73814">
      <w:pPr>
        <w:jc w:val="both"/>
        <w:rPr>
          <w:rFonts w:ascii="Gotham" w:hAnsi="Gotham"/>
          <w:color w:val="000000" w:themeColor="text1"/>
        </w:rPr>
      </w:pPr>
    </w:p>
    <w:p w14:paraId="09A1E1D7" w14:textId="77777777" w:rsidR="00B1530F" w:rsidRDefault="00B1530F" w:rsidP="00D73814">
      <w:pPr>
        <w:jc w:val="both"/>
        <w:rPr>
          <w:rFonts w:ascii="Gotham" w:hAnsi="Gotham"/>
          <w:color w:val="000000" w:themeColor="text1"/>
        </w:rPr>
      </w:pPr>
    </w:p>
    <w:p w14:paraId="15820557" w14:textId="77777777" w:rsidR="00B1530F" w:rsidRDefault="00B1530F" w:rsidP="00D73814">
      <w:pPr>
        <w:jc w:val="both"/>
        <w:rPr>
          <w:rFonts w:ascii="Gotham" w:hAnsi="Gotham"/>
          <w:color w:val="000000" w:themeColor="text1"/>
        </w:rPr>
      </w:pPr>
    </w:p>
    <w:p w14:paraId="6457E99B" w14:textId="77777777" w:rsidR="00B1530F" w:rsidRDefault="00B1530F" w:rsidP="00D73814">
      <w:pPr>
        <w:jc w:val="both"/>
        <w:rPr>
          <w:rFonts w:ascii="Gotham" w:hAnsi="Gotham"/>
          <w:color w:val="000000" w:themeColor="text1"/>
        </w:rPr>
      </w:pPr>
    </w:p>
    <w:p w14:paraId="5B24E1F9" w14:textId="39107A1D" w:rsidR="00B1530F" w:rsidRDefault="00B1530F" w:rsidP="00D73814">
      <w:pPr>
        <w:jc w:val="both"/>
        <w:rPr>
          <w:rFonts w:ascii="Gotham" w:hAnsi="Gotham"/>
          <w:color w:val="000000" w:themeColor="text1"/>
        </w:rPr>
      </w:pPr>
    </w:p>
    <w:p w14:paraId="5A73474C" w14:textId="017237A2" w:rsidR="00B1530F" w:rsidRDefault="00B1530F" w:rsidP="00D73814">
      <w:pPr>
        <w:jc w:val="both"/>
        <w:rPr>
          <w:rFonts w:ascii="Gotham" w:hAnsi="Gotham"/>
          <w:color w:val="000000" w:themeColor="text1"/>
        </w:rPr>
      </w:pPr>
    </w:p>
    <w:p w14:paraId="2B27EFCA" w14:textId="77777777" w:rsidR="00B1530F" w:rsidRDefault="00B1530F" w:rsidP="00D73814">
      <w:pPr>
        <w:jc w:val="both"/>
        <w:rPr>
          <w:rFonts w:ascii="Gotham" w:hAnsi="Gotham"/>
          <w:color w:val="000000" w:themeColor="text1"/>
        </w:rPr>
      </w:pPr>
    </w:p>
    <w:p w14:paraId="1BA0CBEB" w14:textId="77777777" w:rsidR="00B1530F" w:rsidRDefault="00B1530F" w:rsidP="00D73814">
      <w:pPr>
        <w:jc w:val="both"/>
        <w:rPr>
          <w:rFonts w:ascii="Gotham" w:hAnsi="Gotham"/>
          <w:color w:val="000000" w:themeColor="text1"/>
        </w:rPr>
      </w:pPr>
    </w:p>
    <w:p w14:paraId="3C84ABBE" w14:textId="77777777" w:rsidR="008115C3" w:rsidRDefault="008115C3" w:rsidP="00D73814">
      <w:pPr>
        <w:jc w:val="both"/>
        <w:rPr>
          <w:rFonts w:ascii="Gotham" w:hAnsi="Gotham"/>
          <w:color w:val="000000" w:themeColor="text1"/>
        </w:rPr>
      </w:pPr>
    </w:p>
    <w:p w14:paraId="7D3E9E62" w14:textId="54319332" w:rsidR="00D73814" w:rsidRDefault="00D73814" w:rsidP="00D73814">
      <w:pPr>
        <w:jc w:val="both"/>
        <w:rPr>
          <w:rFonts w:ascii="Gotham" w:hAnsi="Gotham"/>
          <w:color w:val="000000" w:themeColor="text1"/>
        </w:rPr>
      </w:pPr>
      <w:r w:rsidRPr="00D73814">
        <w:rPr>
          <w:rFonts w:ascii="Gotham" w:hAnsi="Gotham"/>
          <w:color w:val="000000" w:themeColor="text1"/>
        </w:rPr>
        <w:t xml:space="preserve">E cosa conta di più? La </w:t>
      </w:r>
      <w:r w:rsidRPr="00D73814">
        <w:rPr>
          <w:rFonts w:ascii="Gotham" w:hAnsi="Gotham"/>
          <w:b/>
          <w:bCs/>
          <w:color w:val="000000" w:themeColor="text1"/>
        </w:rPr>
        <w:t>velocità</w:t>
      </w:r>
      <w:r w:rsidRPr="00D73814">
        <w:rPr>
          <w:rFonts w:ascii="Gotham" w:hAnsi="Gotham"/>
          <w:color w:val="000000" w:themeColor="text1"/>
        </w:rPr>
        <w:t xml:space="preserve">: il </w:t>
      </w:r>
      <w:r w:rsidRPr="00D73814">
        <w:rPr>
          <w:rFonts w:ascii="Gotham" w:hAnsi="Gotham"/>
          <w:b/>
          <w:bCs/>
          <w:color w:val="000000" w:themeColor="text1"/>
        </w:rPr>
        <w:t>9</w:t>
      </w:r>
      <w:r w:rsidR="00FE53EB">
        <w:rPr>
          <w:rFonts w:ascii="Gotham" w:hAnsi="Gotham"/>
          <w:b/>
          <w:bCs/>
          <w:color w:val="000000" w:themeColor="text1"/>
        </w:rPr>
        <w:t>7</w:t>
      </w:r>
      <w:r w:rsidRPr="00D73814">
        <w:rPr>
          <w:rFonts w:ascii="Gotham" w:hAnsi="Gotham"/>
          <w:b/>
          <w:bCs/>
          <w:color w:val="000000" w:themeColor="text1"/>
        </w:rPr>
        <w:t>%</w:t>
      </w:r>
      <w:r w:rsidRPr="00D73814">
        <w:rPr>
          <w:rFonts w:ascii="Gotham" w:hAnsi="Gotham"/>
          <w:color w:val="000000" w:themeColor="text1"/>
        </w:rPr>
        <w:t xml:space="preserve"> degli intervistati la ritiene un elemento </w:t>
      </w:r>
      <w:r w:rsidR="009C0AB7">
        <w:rPr>
          <w:rFonts w:ascii="Gotham" w:hAnsi="Gotham"/>
          <w:color w:val="000000" w:themeColor="text1"/>
        </w:rPr>
        <w:t>rilevante</w:t>
      </w:r>
      <w:r w:rsidR="0039143A">
        <w:rPr>
          <w:rFonts w:ascii="Gotham" w:hAnsi="Gotham"/>
          <w:color w:val="000000" w:themeColor="text1"/>
        </w:rPr>
        <w:t xml:space="preserve">. </w:t>
      </w:r>
    </w:p>
    <w:p w14:paraId="0AAD879C" w14:textId="77885DAB" w:rsidR="00D73814" w:rsidRPr="00D73814" w:rsidRDefault="00B1530F" w:rsidP="00D73814">
      <w:pPr>
        <w:jc w:val="both"/>
        <w:rPr>
          <w:rFonts w:ascii="Gotham" w:hAnsi="Gotham"/>
          <w:color w:val="000000" w:themeColor="text1"/>
        </w:rPr>
      </w:pPr>
      <w:r>
        <w:rPr>
          <w:noProof/>
        </w:rPr>
        <w:lastRenderedPageBreak/>
        <w:drawing>
          <wp:anchor distT="0" distB="0" distL="114300" distR="114300" simplePos="0" relativeHeight="251662336" behindDoc="0" locked="0" layoutInCell="1" allowOverlap="1" wp14:anchorId="284EEE44" wp14:editId="39A5E113">
            <wp:simplePos x="0" y="0"/>
            <wp:positionH relativeFrom="margin">
              <wp:align>center</wp:align>
            </wp:positionH>
            <wp:positionV relativeFrom="paragraph">
              <wp:posOffset>90</wp:posOffset>
            </wp:positionV>
            <wp:extent cx="3700780" cy="2143760"/>
            <wp:effectExtent l="0" t="0" r="0" b="8890"/>
            <wp:wrapThrough wrapText="bothSides">
              <wp:wrapPolygon edited="0">
                <wp:start x="0" y="0"/>
                <wp:lineTo x="0" y="21498"/>
                <wp:lineTo x="21459" y="21498"/>
                <wp:lineTo x="21459" y="0"/>
                <wp:lineTo x="0" y="0"/>
              </wp:wrapPolygon>
            </wp:wrapThrough>
            <wp:docPr id="1524004155" name="Immagine 1" descr="Immagine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outpu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00780" cy="2143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5158CD" w14:textId="07B70185" w:rsidR="002F4B6A" w:rsidRPr="004216F0" w:rsidRDefault="002F4B6A" w:rsidP="004216F0">
      <w:pPr>
        <w:spacing w:line="276" w:lineRule="auto"/>
        <w:jc w:val="both"/>
        <w:rPr>
          <w:rFonts w:ascii="Gotham" w:hAnsi="Gotham"/>
          <w:color w:val="000000" w:themeColor="text1"/>
        </w:rPr>
      </w:pPr>
    </w:p>
    <w:p w14:paraId="41B8C5C4" w14:textId="595A47FB" w:rsidR="00E16792" w:rsidRDefault="00E16792" w:rsidP="00E16792">
      <w:pPr>
        <w:spacing w:line="276" w:lineRule="auto"/>
        <w:jc w:val="both"/>
        <w:rPr>
          <w:rFonts w:ascii="Gotham" w:hAnsi="Gotham"/>
          <w:color w:val="000000" w:themeColor="text1"/>
        </w:rPr>
      </w:pPr>
    </w:p>
    <w:p w14:paraId="677DF1C3" w14:textId="707B34BF" w:rsidR="001B23F3" w:rsidRDefault="001B23F3" w:rsidP="006F6444">
      <w:pPr>
        <w:spacing w:line="276" w:lineRule="auto"/>
        <w:jc w:val="both"/>
        <w:rPr>
          <w:rFonts w:ascii="Gotham" w:hAnsi="Gotham"/>
          <w:color w:val="000000" w:themeColor="text1"/>
        </w:rPr>
      </w:pPr>
    </w:p>
    <w:p w14:paraId="46CA86C6" w14:textId="77777777" w:rsidR="001B23F3" w:rsidRDefault="001B23F3" w:rsidP="006F6444">
      <w:pPr>
        <w:spacing w:line="276" w:lineRule="auto"/>
        <w:jc w:val="both"/>
        <w:rPr>
          <w:rFonts w:ascii="Gotham" w:hAnsi="Gotham"/>
          <w:color w:val="000000" w:themeColor="text1"/>
        </w:rPr>
      </w:pPr>
    </w:p>
    <w:p w14:paraId="601A7DE8" w14:textId="77777777" w:rsidR="001B23F3" w:rsidRDefault="001B23F3" w:rsidP="006F6444">
      <w:pPr>
        <w:spacing w:line="276" w:lineRule="auto"/>
        <w:jc w:val="both"/>
        <w:rPr>
          <w:rFonts w:ascii="Gotham" w:hAnsi="Gotham"/>
          <w:color w:val="000000" w:themeColor="text1"/>
        </w:rPr>
      </w:pPr>
    </w:p>
    <w:p w14:paraId="53AA7923" w14:textId="77777777" w:rsidR="001B23F3" w:rsidRDefault="001B23F3" w:rsidP="006F6444">
      <w:pPr>
        <w:spacing w:line="276" w:lineRule="auto"/>
        <w:jc w:val="both"/>
        <w:rPr>
          <w:rFonts w:ascii="Gotham" w:hAnsi="Gotham"/>
          <w:color w:val="000000" w:themeColor="text1"/>
        </w:rPr>
      </w:pPr>
    </w:p>
    <w:p w14:paraId="588E5497" w14:textId="77777777" w:rsidR="00273768" w:rsidRDefault="00273768" w:rsidP="006F6444">
      <w:pPr>
        <w:spacing w:line="276" w:lineRule="auto"/>
        <w:jc w:val="both"/>
        <w:rPr>
          <w:rFonts w:ascii="Gotham" w:hAnsi="Gotham"/>
          <w:color w:val="000000" w:themeColor="text1"/>
        </w:rPr>
      </w:pPr>
    </w:p>
    <w:p w14:paraId="4E0D0B13" w14:textId="2D0490E4" w:rsidR="001D1460" w:rsidRPr="00AA68E9" w:rsidRDefault="001D1460" w:rsidP="00F440D1">
      <w:pPr>
        <w:spacing w:line="276" w:lineRule="auto"/>
        <w:jc w:val="both"/>
        <w:rPr>
          <w:rFonts w:ascii="Gotham Black" w:hAnsi="Gotham Black"/>
          <w:b/>
          <w:bCs/>
          <w:color w:val="000000" w:themeColor="text1"/>
          <w:sz w:val="26"/>
          <w:szCs w:val="28"/>
        </w:rPr>
      </w:pPr>
      <w:r w:rsidRPr="00AA68E9">
        <w:rPr>
          <w:rFonts w:ascii="Gotham Black" w:hAnsi="Gotham Black"/>
          <w:b/>
          <w:bCs/>
          <w:color w:val="000000" w:themeColor="text1"/>
          <w:sz w:val="26"/>
          <w:szCs w:val="28"/>
        </w:rPr>
        <w:t>Connessione in movimento: il telefono è il centro della rete personale</w:t>
      </w:r>
      <w:r w:rsidR="00696171">
        <w:rPr>
          <w:rFonts w:ascii="Gotham Black" w:hAnsi="Gotham Black"/>
          <w:b/>
          <w:bCs/>
          <w:color w:val="000000" w:themeColor="text1"/>
          <w:sz w:val="26"/>
          <w:szCs w:val="28"/>
        </w:rPr>
        <w:t>.</w:t>
      </w:r>
    </w:p>
    <w:p w14:paraId="6BAF4972" w14:textId="79A6B3F2" w:rsidR="00F17B2B" w:rsidRDefault="00F17B2B" w:rsidP="00377CA8">
      <w:pPr>
        <w:jc w:val="both"/>
        <w:rPr>
          <w:rFonts w:ascii="Gotham" w:hAnsi="Gotham"/>
          <w:color w:val="000000" w:themeColor="text1"/>
        </w:rPr>
      </w:pPr>
      <w:r w:rsidRPr="00F17B2B">
        <w:rPr>
          <w:rFonts w:ascii="Gotham" w:hAnsi="Gotham"/>
          <w:color w:val="000000" w:themeColor="text1"/>
        </w:rPr>
        <w:t xml:space="preserve">Oggi le persone vivono </w:t>
      </w:r>
      <w:r>
        <w:rPr>
          <w:rFonts w:ascii="Gotham" w:hAnsi="Gotham"/>
          <w:color w:val="000000" w:themeColor="text1"/>
        </w:rPr>
        <w:t>connesse</w:t>
      </w:r>
      <w:r w:rsidRPr="00F17B2B">
        <w:rPr>
          <w:rFonts w:ascii="Gotham" w:hAnsi="Gotham"/>
          <w:color w:val="000000" w:themeColor="text1"/>
        </w:rPr>
        <w:t xml:space="preserve"> in modo fluido e dinamico, passando da un dispositivo all’altro</w:t>
      </w:r>
      <w:r w:rsidR="00127A6C">
        <w:rPr>
          <w:rFonts w:ascii="Gotham" w:hAnsi="Gotham"/>
          <w:color w:val="000000" w:themeColor="text1"/>
        </w:rPr>
        <w:t xml:space="preserve"> </w:t>
      </w:r>
      <w:r w:rsidRPr="00F17B2B">
        <w:rPr>
          <w:rFonts w:ascii="Gotham" w:hAnsi="Gotham"/>
          <w:color w:val="000000" w:themeColor="text1"/>
        </w:rPr>
        <w:t>in un ecosistema digitale che richiede soluzioni sempre più flessibili.</w:t>
      </w:r>
    </w:p>
    <w:p w14:paraId="190D6BEF" w14:textId="617417D3" w:rsidR="00377CA8" w:rsidRPr="00377CA8" w:rsidRDefault="00377CA8" w:rsidP="00377CA8">
      <w:pPr>
        <w:jc w:val="both"/>
        <w:rPr>
          <w:rFonts w:ascii="Gotham" w:hAnsi="Gotham"/>
          <w:color w:val="000000" w:themeColor="text1"/>
        </w:rPr>
      </w:pPr>
      <w:r w:rsidRPr="00377CA8">
        <w:rPr>
          <w:rFonts w:ascii="Gotham" w:hAnsi="Gotham"/>
          <w:color w:val="000000" w:themeColor="text1"/>
        </w:rPr>
        <w:t xml:space="preserve">Il </w:t>
      </w:r>
      <w:r w:rsidRPr="00377CA8">
        <w:rPr>
          <w:rFonts w:ascii="Gotham" w:hAnsi="Gotham"/>
          <w:b/>
          <w:bCs/>
          <w:color w:val="000000" w:themeColor="text1"/>
        </w:rPr>
        <w:t>95%</w:t>
      </w:r>
      <w:r w:rsidRPr="00377CA8">
        <w:rPr>
          <w:rFonts w:ascii="Gotham" w:hAnsi="Gotham"/>
          <w:color w:val="000000" w:themeColor="text1"/>
        </w:rPr>
        <w:t xml:space="preserve"> degli </w:t>
      </w:r>
      <w:r w:rsidR="009C369E">
        <w:rPr>
          <w:rFonts w:ascii="Gotham" w:hAnsi="Gotham"/>
          <w:color w:val="000000" w:themeColor="text1"/>
        </w:rPr>
        <w:t>i</w:t>
      </w:r>
      <w:r w:rsidRPr="00377CA8">
        <w:rPr>
          <w:rFonts w:ascii="Gotham" w:hAnsi="Gotham"/>
          <w:color w:val="000000" w:themeColor="text1"/>
        </w:rPr>
        <w:t xml:space="preserve">taliani si connette ogni giorno tramite smartphone. Per questo, oggi, </w:t>
      </w:r>
      <w:r w:rsidRPr="00377CA8">
        <w:rPr>
          <w:rFonts w:ascii="Gotham" w:hAnsi="Gotham"/>
          <w:b/>
          <w:bCs/>
          <w:color w:val="000000" w:themeColor="text1"/>
        </w:rPr>
        <w:t xml:space="preserve">la vera sfida è una connessione solida, affidabile e sicura </w:t>
      </w:r>
      <w:r w:rsidRPr="00377CA8">
        <w:rPr>
          <w:rFonts w:ascii="Gotham" w:hAnsi="Gotham"/>
          <w:color w:val="000000" w:themeColor="text1"/>
        </w:rPr>
        <w:t xml:space="preserve">che accompagni le persone ovunque vadano: da casa all’ufficio, dal treno alla pausa pranzo. </w:t>
      </w:r>
    </w:p>
    <w:p w14:paraId="32F262B4" w14:textId="77777777" w:rsidR="00377CA8" w:rsidRPr="00377CA8" w:rsidRDefault="00377CA8" w:rsidP="00377CA8">
      <w:pPr>
        <w:jc w:val="both"/>
        <w:rPr>
          <w:rFonts w:ascii="Gotham" w:hAnsi="Gotham"/>
          <w:color w:val="000000" w:themeColor="text1"/>
        </w:rPr>
      </w:pPr>
      <w:r w:rsidRPr="00377CA8">
        <w:rPr>
          <w:rFonts w:ascii="Gotham" w:hAnsi="Gotham"/>
          <w:color w:val="000000" w:themeColor="text1"/>
        </w:rPr>
        <w:t xml:space="preserve">Da qui la volontà di iliad di includere nell’offerta la Saponetta Wi-Fi e la SIM dati, senza costi aggiuntivi. Una soluzione versatile e compatta per portare la connessione iliad fuori casa: in viaggio, nella seconda casa o come backup in mobilità.  </w:t>
      </w:r>
    </w:p>
    <w:p w14:paraId="17C153AF" w14:textId="06B8508F" w:rsidR="00377CA8" w:rsidRDefault="00377CA8" w:rsidP="00377CA8">
      <w:pPr>
        <w:jc w:val="both"/>
        <w:rPr>
          <w:rFonts w:ascii="Gotham" w:hAnsi="Gotham"/>
          <w:color w:val="000000" w:themeColor="text1"/>
        </w:rPr>
      </w:pPr>
      <w:r w:rsidRPr="00377CA8">
        <w:rPr>
          <w:rFonts w:ascii="Gotham" w:hAnsi="Gotham"/>
          <w:color w:val="000000" w:themeColor="text1"/>
        </w:rPr>
        <w:t>Allo smartphone seguono Smart TV (40%) e laptop (35%), con variazioni significative per fascia d’età: i senior</w:t>
      </w:r>
      <w:r w:rsidR="004B6296">
        <w:rPr>
          <w:rFonts w:ascii="Gotham" w:hAnsi="Gotham"/>
          <w:color w:val="000000" w:themeColor="text1"/>
        </w:rPr>
        <w:t xml:space="preserve"> sono meno propensi a possedere una smart-tv</w:t>
      </w:r>
      <w:r w:rsidRPr="00377CA8">
        <w:rPr>
          <w:rFonts w:ascii="Gotham" w:hAnsi="Gotham"/>
          <w:color w:val="000000" w:themeColor="text1"/>
        </w:rPr>
        <w:t>, i giovani abbandonano il fisso.</w:t>
      </w:r>
    </w:p>
    <w:p w14:paraId="750C6A92" w14:textId="4CCC7786" w:rsidR="00374875" w:rsidRDefault="00374875" w:rsidP="00377CA8">
      <w:pPr>
        <w:jc w:val="both"/>
        <w:rPr>
          <w:rFonts w:ascii="Gotham" w:hAnsi="Gotham"/>
          <w:color w:val="000000" w:themeColor="text1"/>
        </w:rPr>
      </w:pPr>
      <w:r>
        <w:rPr>
          <w:rFonts w:ascii="Gotham" w:hAnsi="Gotham"/>
          <w:noProof/>
          <w:color w:val="000000" w:themeColor="text1"/>
        </w:rPr>
        <w:drawing>
          <wp:anchor distT="0" distB="0" distL="114300" distR="114300" simplePos="0" relativeHeight="251663360" behindDoc="0" locked="0" layoutInCell="1" allowOverlap="1" wp14:anchorId="4535B7AE" wp14:editId="37320017">
            <wp:simplePos x="0" y="0"/>
            <wp:positionH relativeFrom="margin">
              <wp:align>center</wp:align>
            </wp:positionH>
            <wp:positionV relativeFrom="paragraph">
              <wp:posOffset>175986</wp:posOffset>
            </wp:positionV>
            <wp:extent cx="3891280" cy="1922780"/>
            <wp:effectExtent l="0" t="0" r="0" b="1270"/>
            <wp:wrapThrough wrapText="bothSides">
              <wp:wrapPolygon edited="0">
                <wp:start x="0" y="0"/>
                <wp:lineTo x="0" y="21400"/>
                <wp:lineTo x="21466" y="21400"/>
                <wp:lineTo x="21466" y="0"/>
                <wp:lineTo x="0" y="0"/>
              </wp:wrapPolygon>
            </wp:wrapThrough>
            <wp:docPr id="1192104060"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91280" cy="1922780"/>
                    </a:xfrm>
                    <a:prstGeom prst="rect">
                      <a:avLst/>
                    </a:prstGeom>
                    <a:noFill/>
                  </pic:spPr>
                </pic:pic>
              </a:graphicData>
            </a:graphic>
            <wp14:sizeRelH relativeFrom="page">
              <wp14:pctWidth>0</wp14:pctWidth>
            </wp14:sizeRelH>
            <wp14:sizeRelV relativeFrom="page">
              <wp14:pctHeight>0</wp14:pctHeight>
            </wp14:sizeRelV>
          </wp:anchor>
        </w:drawing>
      </w:r>
    </w:p>
    <w:p w14:paraId="4C5F854D" w14:textId="06B4451F" w:rsidR="00374875" w:rsidRPr="00377CA8" w:rsidRDefault="00374875" w:rsidP="00377CA8">
      <w:pPr>
        <w:jc w:val="both"/>
        <w:rPr>
          <w:rFonts w:ascii="Gotham" w:hAnsi="Gotham"/>
          <w:color w:val="000000" w:themeColor="text1"/>
        </w:rPr>
      </w:pPr>
    </w:p>
    <w:p w14:paraId="738AB6D2" w14:textId="77777777" w:rsidR="001B23F3" w:rsidRDefault="001B23F3" w:rsidP="006F6444">
      <w:pPr>
        <w:spacing w:line="276" w:lineRule="auto"/>
        <w:jc w:val="both"/>
        <w:rPr>
          <w:rFonts w:ascii="Gotham" w:hAnsi="Gotham"/>
          <w:color w:val="000000" w:themeColor="text1"/>
        </w:rPr>
      </w:pPr>
    </w:p>
    <w:p w14:paraId="7B81326C" w14:textId="77777777" w:rsidR="001B23F3" w:rsidRDefault="001B23F3" w:rsidP="006F6444">
      <w:pPr>
        <w:spacing w:line="276" w:lineRule="auto"/>
        <w:jc w:val="both"/>
        <w:rPr>
          <w:rFonts w:ascii="Gotham" w:hAnsi="Gotham"/>
          <w:color w:val="000000" w:themeColor="text1"/>
        </w:rPr>
      </w:pPr>
    </w:p>
    <w:p w14:paraId="6E7CB881" w14:textId="77777777" w:rsidR="001B23F3" w:rsidRDefault="001B23F3" w:rsidP="006F6444">
      <w:pPr>
        <w:spacing w:line="276" w:lineRule="auto"/>
        <w:jc w:val="both"/>
        <w:rPr>
          <w:rFonts w:ascii="Gotham" w:hAnsi="Gotham"/>
          <w:color w:val="000000" w:themeColor="text1"/>
        </w:rPr>
      </w:pPr>
    </w:p>
    <w:p w14:paraId="5AC3FE71" w14:textId="77777777" w:rsidR="001B23F3" w:rsidRDefault="001B23F3" w:rsidP="006F6444">
      <w:pPr>
        <w:spacing w:line="276" w:lineRule="auto"/>
        <w:jc w:val="both"/>
        <w:rPr>
          <w:rFonts w:ascii="Gotham" w:hAnsi="Gotham"/>
          <w:color w:val="000000" w:themeColor="text1"/>
        </w:rPr>
      </w:pPr>
    </w:p>
    <w:p w14:paraId="3AB4A7BF" w14:textId="77777777" w:rsidR="00374875" w:rsidRDefault="00374875" w:rsidP="006F6444">
      <w:pPr>
        <w:spacing w:line="276" w:lineRule="auto"/>
        <w:jc w:val="both"/>
        <w:rPr>
          <w:rFonts w:ascii="Gotham" w:hAnsi="Gotham"/>
          <w:i/>
          <w:iCs/>
          <w:color w:val="000000" w:themeColor="text1"/>
        </w:rPr>
      </w:pPr>
    </w:p>
    <w:p w14:paraId="32B725CD" w14:textId="77777777" w:rsidR="00374875" w:rsidRDefault="00374875" w:rsidP="006F6444">
      <w:pPr>
        <w:spacing w:line="276" w:lineRule="auto"/>
        <w:jc w:val="both"/>
        <w:rPr>
          <w:rFonts w:ascii="Gotham" w:hAnsi="Gotham"/>
          <w:i/>
          <w:iCs/>
          <w:color w:val="000000" w:themeColor="text1"/>
        </w:rPr>
      </w:pPr>
    </w:p>
    <w:p w14:paraId="33483130" w14:textId="77777777" w:rsidR="00E07897" w:rsidRPr="00AA68E9" w:rsidRDefault="00E07897" w:rsidP="00E07897">
      <w:pPr>
        <w:spacing w:line="276" w:lineRule="auto"/>
        <w:jc w:val="both"/>
        <w:rPr>
          <w:rFonts w:ascii="Gotham Black" w:hAnsi="Gotham Black"/>
          <w:b/>
          <w:bCs/>
          <w:color w:val="000000" w:themeColor="text1"/>
          <w:sz w:val="26"/>
          <w:szCs w:val="28"/>
        </w:rPr>
      </w:pPr>
      <w:r w:rsidRPr="00AA68E9">
        <w:rPr>
          <w:rFonts w:ascii="Gotham Black" w:hAnsi="Gotham Black"/>
          <w:b/>
          <w:bCs/>
          <w:color w:val="000000" w:themeColor="text1"/>
          <w:sz w:val="26"/>
          <w:szCs w:val="28"/>
        </w:rPr>
        <w:t>Per cosa usiamo la rete? Per vivere meglio.</w:t>
      </w:r>
    </w:p>
    <w:p w14:paraId="2E6298E1" w14:textId="2BDD4390" w:rsidR="009B0CE7" w:rsidRPr="009B0CE7" w:rsidRDefault="009B0CE7" w:rsidP="009B0CE7">
      <w:pPr>
        <w:jc w:val="both"/>
        <w:rPr>
          <w:rFonts w:ascii="Gotham" w:hAnsi="Gotham"/>
          <w:color w:val="000000" w:themeColor="text1"/>
        </w:rPr>
      </w:pPr>
      <w:r w:rsidRPr="009B0CE7">
        <w:rPr>
          <w:rFonts w:ascii="Gotham" w:hAnsi="Gotham"/>
          <w:color w:val="000000" w:themeColor="text1"/>
        </w:rPr>
        <w:t>Tra le diverse attività che prevedono l’utilizzo della connessione, gli italiani la usano soprattutto per:</w:t>
      </w:r>
    </w:p>
    <w:p w14:paraId="0149DDC6"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b/>
          <w:bCs/>
          <w:color w:val="000000" w:themeColor="text1"/>
        </w:rPr>
        <w:t>Messaggiare o chiamare</w:t>
      </w:r>
      <w:r w:rsidRPr="009B0CE7">
        <w:rPr>
          <w:rFonts w:ascii="Gotham" w:hAnsi="Gotham"/>
          <w:color w:val="000000" w:themeColor="text1"/>
        </w:rPr>
        <w:t xml:space="preserve"> (84%)</w:t>
      </w:r>
    </w:p>
    <w:p w14:paraId="09CD9CF2"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b/>
          <w:bCs/>
          <w:color w:val="000000" w:themeColor="text1"/>
        </w:rPr>
        <w:t>Fare acquisti</w:t>
      </w:r>
      <w:r w:rsidRPr="009B0CE7">
        <w:rPr>
          <w:rFonts w:ascii="Gotham" w:hAnsi="Gotham"/>
          <w:color w:val="000000" w:themeColor="text1"/>
        </w:rPr>
        <w:t xml:space="preserve"> (80%)</w:t>
      </w:r>
    </w:p>
    <w:p w14:paraId="300AA33E"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Leggere notizie o articoli online (73%)</w:t>
      </w:r>
    </w:p>
    <w:p w14:paraId="232550C3"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Effettuare pagamenti (73%)</w:t>
      </w:r>
    </w:p>
    <w:p w14:paraId="699812C1"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 xml:space="preserve">Trascorrere tempo sui social (71%) </w:t>
      </w:r>
    </w:p>
    <w:p w14:paraId="0A146A5E"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 xml:space="preserve">Guardare film o serie tv (66%) </w:t>
      </w:r>
    </w:p>
    <w:p w14:paraId="4C4157B0"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 xml:space="preserve">Ascoltare musica o podcast (58%) </w:t>
      </w:r>
    </w:p>
    <w:p w14:paraId="01CDD5FB" w14:textId="77777777"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t xml:space="preserve">Spostarsi utilizzando il GPS (58%) </w:t>
      </w:r>
    </w:p>
    <w:p w14:paraId="5096A5E5" w14:textId="4EF7DE35" w:rsidR="004849D8" w:rsidRPr="009B0CE7" w:rsidRDefault="004849D8" w:rsidP="009B0CE7">
      <w:pPr>
        <w:pStyle w:val="Paragrafoelenco"/>
        <w:numPr>
          <w:ilvl w:val="0"/>
          <w:numId w:val="37"/>
        </w:numPr>
        <w:jc w:val="both"/>
        <w:rPr>
          <w:rFonts w:ascii="Gotham" w:hAnsi="Gotham"/>
          <w:color w:val="000000" w:themeColor="text1"/>
        </w:rPr>
      </w:pPr>
      <w:r w:rsidRPr="009B0CE7">
        <w:rPr>
          <w:rFonts w:ascii="Gotham" w:hAnsi="Gotham"/>
          <w:color w:val="000000" w:themeColor="text1"/>
        </w:rPr>
        <w:lastRenderedPageBreak/>
        <w:t xml:space="preserve">Lavorare (49%) </w:t>
      </w:r>
    </w:p>
    <w:p w14:paraId="33810B8C" w14:textId="16147AE9" w:rsidR="00E07897" w:rsidRPr="00E07897" w:rsidRDefault="007A045B" w:rsidP="00E07897">
      <w:pPr>
        <w:spacing w:line="276" w:lineRule="auto"/>
        <w:jc w:val="both"/>
        <w:rPr>
          <w:rFonts w:ascii="Gotham" w:hAnsi="Gotham"/>
          <w:b/>
          <w:bCs/>
          <w:color w:val="000000" w:themeColor="text1"/>
          <w:sz w:val="26"/>
          <w:szCs w:val="28"/>
        </w:rPr>
      </w:pPr>
      <w:r>
        <w:rPr>
          <w:noProof/>
        </w:rPr>
        <w:drawing>
          <wp:anchor distT="0" distB="0" distL="114300" distR="114300" simplePos="0" relativeHeight="251664384" behindDoc="0" locked="0" layoutInCell="1" allowOverlap="1" wp14:anchorId="53E8BB82" wp14:editId="60617213">
            <wp:simplePos x="0" y="0"/>
            <wp:positionH relativeFrom="margin">
              <wp:align>center</wp:align>
            </wp:positionH>
            <wp:positionV relativeFrom="paragraph">
              <wp:posOffset>15784</wp:posOffset>
            </wp:positionV>
            <wp:extent cx="3935095" cy="2313305"/>
            <wp:effectExtent l="0" t="0" r="8255" b="0"/>
            <wp:wrapThrough wrapText="bothSides">
              <wp:wrapPolygon edited="0">
                <wp:start x="0" y="0"/>
                <wp:lineTo x="0" y="21345"/>
                <wp:lineTo x="21541" y="21345"/>
                <wp:lineTo x="21541" y="0"/>
                <wp:lineTo x="0" y="0"/>
              </wp:wrapPolygon>
            </wp:wrapThrough>
            <wp:docPr id="1236798694" name="Immagine 5" descr="Immagine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magine outpu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35095" cy="2313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197E5A" w14:textId="77777777" w:rsidR="007A045B" w:rsidRDefault="007A045B" w:rsidP="006F6444">
      <w:pPr>
        <w:spacing w:line="276" w:lineRule="auto"/>
        <w:jc w:val="both"/>
        <w:rPr>
          <w:rFonts w:ascii="Gotham" w:hAnsi="Gotham"/>
          <w:i/>
          <w:iCs/>
          <w:color w:val="000000" w:themeColor="text1"/>
        </w:rPr>
      </w:pPr>
    </w:p>
    <w:p w14:paraId="27268FFA" w14:textId="77777777" w:rsidR="007A045B" w:rsidRDefault="007A045B" w:rsidP="006F6444">
      <w:pPr>
        <w:spacing w:line="276" w:lineRule="auto"/>
        <w:jc w:val="both"/>
        <w:rPr>
          <w:rFonts w:ascii="Gotham" w:hAnsi="Gotham"/>
          <w:i/>
          <w:iCs/>
          <w:color w:val="000000" w:themeColor="text1"/>
        </w:rPr>
      </w:pPr>
    </w:p>
    <w:p w14:paraId="5868F01C" w14:textId="77777777" w:rsidR="007A045B" w:rsidRDefault="007A045B" w:rsidP="006F6444">
      <w:pPr>
        <w:spacing w:line="276" w:lineRule="auto"/>
        <w:jc w:val="both"/>
        <w:rPr>
          <w:rFonts w:ascii="Gotham" w:hAnsi="Gotham"/>
          <w:i/>
          <w:iCs/>
          <w:color w:val="000000" w:themeColor="text1"/>
        </w:rPr>
      </w:pPr>
    </w:p>
    <w:p w14:paraId="6F470678" w14:textId="77777777" w:rsidR="007A045B" w:rsidRDefault="007A045B" w:rsidP="006F6444">
      <w:pPr>
        <w:spacing w:line="276" w:lineRule="auto"/>
        <w:jc w:val="both"/>
        <w:rPr>
          <w:rFonts w:ascii="Gotham" w:hAnsi="Gotham"/>
          <w:i/>
          <w:iCs/>
          <w:color w:val="000000" w:themeColor="text1"/>
        </w:rPr>
      </w:pPr>
    </w:p>
    <w:p w14:paraId="561431F6" w14:textId="77777777" w:rsidR="007A045B" w:rsidRDefault="007A045B" w:rsidP="006F6444">
      <w:pPr>
        <w:spacing w:line="276" w:lineRule="auto"/>
        <w:jc w:val="both"/>
        <w:rPr>
          <w:rFonts w:ascii="Gotham" w:hAnsi="Gotham"/>
          <w:i/>
          <w:iCs/>
          <w:color w:val="000000" w:themeColor="text1"/>
        </w:rPr>
      </w:pPr>
    </w:p>
    <w:p w14:paraId="6DDF2E30" w14:textId="77777777" w:rsidR="007A045B" w:rsidRDefault="007A045B" w:rsidP="006F6444">
      <w:pPr>
        <w:spacing w:line="276" w:lineRule="auto"/>
        <w:jc w:val="both"/>
        <w:rPr>
          <w:rFonts w:ascii="Gotham" w:hAnsi="Gotham"/>
          <w:i/>
          <w:iCs/>
          <w:color w:val="000000" w:themeColor="text1"/>
        </w:rPr>
      </w:pPr>
    </w:p>
    <w:p w14:paraId="470FE882" w14:textId="77777777" w:rsidR="007A045B" w:rsidRDefault="007A045B" w:rsidP="006F6444">
      <w:pPr>
        <w:spacing w:line="276" w:lineRule="auto"/>
        <w:jc w:val="both"/>
        <w:rPr>
          <w:rFonts w:ascii="Gotham" w:hAnsi="Gotham"/>
          <w:i/>
          <w:iCs/>
          <w:color w:val="000000" w:themeColor="text1"/>
        </w:rPr>
      </w:pPr>
    </w:p>
    <w:p w14:paraId="1ACCE251" w14:textId="77777777" w:rsidR="00AE3502" w:rsidRPr="004F7936" w:rsidRDefault="00AE3502" w:rsidP="006F6444">
      <w:pPr>
        <w:spacing w:line="276" w:lineRule="auto"/>
        <w:jc w:val="both"/>
        <w:rPr>
          <w:rFonts w:ascii="Gotham" w:hAnsi="Gotham"/>
          <w:i/>
          <w:iCs/>
          <w:color w:val="000000" w:themeColor="text1"/>
        </w:rPr>
      </w:pPr>
    </w:p>
    <w:p w14:paraId="2D0F6837" w14:textId="42A384EB" w:rsidR="003C7A7A" w:rsidRDefault="004F7936" w:rsidP="004F7936">
      <w:pPr>
        <w:spacing w:line="276" w:lineRule="auto"/>
        <w:jc w:val="both"/>
        <w:rPr>
          <w:rFonts w:ascii="Gotham" w:hAnsi="Gotham"/>
          <w:color w:val="000000" w:themeColor="text1"/>
        </w:rPr>
      </w:pPr>
      <w:r w:rsidRPr="004F7936">
        <w:rPr>
          <w:rFonts w:ascii="Gotham" w:hAnsi="Gotham"/>
          <w:color w:val="000000" w:themeColor="text1"/>
        </w:rPr>
        <w:t xml:space="preserve">E proprio per facilitare ulteriormente le attività quotidiane, iliad introduce un’innovazione assoluta nel panorama italiano: è infatti </w:t>
      </w:r>
      <w:r w:rsidRPr="004F7936">
        <w:rPr>
          <w:rFonts w:ascii="Gotham" w:hAnsi="Gotham"/>
          <w:b/>
          <w:bCs/>
          <w:color w:val="000000" w:themeColor="text1"/>
        </w:rPr>
        <w:t>il primo operatore a includere in un’offerta fibra la versione professionale di un assistente AI</w:t>
      </w:r>
      <w:r w:rsidRPr="004F7936">
        <w:rPr>
          <w:rFonts w:ascii="Gotham" w:hAnsi="Gotham"/>
          <w:color w:val="000000" w:themeColor="text1"/>
        </w:rPr>
        <w:t xml:space="preserve">. Grazie alla collaborazione con </w:t>
      </w:r>
      <w:r w:rsidRPr="004F7936">
        <w:rPr>
          <w:rFonts w:ascii="Gotham" w:hAnsi="Gotham"/>
          <w:b/>
          <w:bCs/>
          <w:color w:val="000000" w:themeColor="text1"/>
        </w:rPr>
        <w:t>Mistral AI, leader europeo nell’AI generativa</w:t>
      </w:r>
      <w:r w:rsidRPr="004F7936">
        <w:rPr>
          <w:rFonts w:ascii="Gotham" w:hAnsi="Gotham"/>
          <w:color w:val="000000" w:themeColor="text1"/>
        </w:rPr>
        <w:t xml:space="preserve">, Le Chat Pro è incluso nell’offerta </w:t>
      </w:r>
      <w:r w:rsidRPr="004F7936">
        <w:rPr>
          <w:rFonts w:ascii="Gotham" w:hAnsi="Gotham"/>
          <w:b/>
          <w:bCs/>
          <w:color w:val="000000" w:themeColor="text1"/>
        </w:rPr>
        <w:t xml:space="preserve">gratuitamente per </w:t>
      </w:r>
      <w:proofErr w:type="gramStart"/>
      <w:r w:rsidRPr="004F7936">
        <w:rPr>
          <w:rFonts w:ascii="Gotham" w:hAnsi="Gotham"/>
          <w:b/>
          <w:bCs/>
          <w:color w:val="000000" w:themeColor="text1"/>
        </w:rPr>
        <w:t>6</w:t>
      </w:r>
      <w:proofErr w:type="gramEnd"/>
      <w:r w:rsidRPr="004F7936">
        <w:rPr>
          <w:rFonts w:ascii="Gotham" w:hAnsi="Gotham"/>
          <w:b/>
          <w:bCs/>
          <w:color w:val="000000" w:themeColor="text1"/>
        </w:rPr>
        <w:t xml:space="preserve"> mesi</w:t>
      </w:r>
      <w:r w:rsidRPr="004F7936">
        <w:rPr>
          <w:rFonts w:ascii="Gotham" w:hAnsi="Gotham"/>
          <w:color w:val="000000" w:themeColor="text1"/>
        </w:rPr>
        <w:t xml:space="preserve">. </w:t>
      </w:r>
      <w:r w:rsidR="003C7A7A">
        <w:rPr>
          <w:rFonts w:ascii="Gotham" w:hAnsi="Gotham"/>
          <w:color w:val="000000" w:themeColor="text1"/>
        </w:rPr>
        <w:t>U</w:t>
      </w:r>
      <w:r w:rsidRPr="004F7936">
        <w:rPr>
          <w:rFonts w:ascii="Gotham" w:hAnsi="Gotham"/>
          <w:color w:val="000000" w:themeColor="text1"/>
        </w:rPr>
        <w:t xml:space="preserve">n </w:t>
      </w:r>
      <w:r w:rsidRPr="004F7936">
        <w:rPr>
          <w:rFonts w:ascii="Gotham" w:hAnsi="Gotham"/>
          <w:b/>
          <w:bCs/>
          <w:color w:val="000000" w:themeColor="text1"/>
        </w:rPr>
        <w:t>vero assistente virtuale</w:t>
      </w:r>
      <w:r w:rsidRPr="004F7936">
        <w:rPr>
          <w:rFonts w:ascii="Gotham" w:hAnsi="Gotham"/>
          <w:color w:val="000000" w:themeColor="text1"/>
        </w:rPr>
        <w:t xml:space="preserve"> che </w:t>
      </w:r>
      <w:r w:rsidRPr="004F7936">
        <w:rPr>
          <w:rFonts w:ascii="Gotham" w:hAnsi="Gotham"/>
          <w:b/>
          <w:bCs/>
          <w:color w:val="000000" w:themeColor="text1"/>
        </w:rPr>
        <w:t>semplifica la produttività e potenzia la creatività</w:t>
      </w:r>
      <w:r w:rsidRPr="004F7936">
        <w:rPr>
          <w:rFonts w:ascii="Gotham" w:hAnsi="Gotham"/>
          <w:color w:val="000000" w:themeColor="text1"/>
        </w:rPr>
        <w:t>.</w:t>
      </w:r>
    </w:p>
    <w:p w14:paraId="24078461" w14:textId="77777777" w:rsidR="003C7A7A" w:rsidRDefault="003C7A7A" w:rsidP="004F7936">
      <w:pPr>
        <w:spacing w:line="276" w:lineRule="auto"/>
        <w:jc w:val="both"/>
        <w:rPr>
          <w:rFonts w:ascii="Gotham" w:hAnsi="Gotham"/>
          <w:color w:val="000000" w:themeColor="text1"/>
        </w:rPr>
      </w:pPr>
    </w:p>
    <w:p w14:paraId="3C0E7A9B" w14:textId="77777777" w:rsidR="006007AF" w:rsidRPr="006007AF" w:rsidRDefault="006007AF" w:rsidP="006007AF">
      <w:pPr>
        <w:spacing w:line="276" w:lineRule="auto"/>
        <w:jc w:val="both"/>
        <w:rPr>
          <w:rFonts w:ascii="Gotham" w:hAnsi="Gotham"/>
          <w:b/>
          <w:bCs/>
          <w:color w:val="000000" w:themeColor="text1"/>
          <w:sz w:val="26"/>
          <w:szCs w:val="28"/>
        </w:rPr>
      </w:pPr>
      <w:r w:rsidRPr="006007AF">
        <w:rPr>
          <w:rFonts w:ascii="Gotham" w:hAnsi="Gotham"/>
          <w:b/>
          <w:bCs/>
          <w:color w:val="000000" w:themeColor="text1"/>
          <w:sz w:val="26"/>
          <w:szCs w:val="28"/>
        </w:rPr>
        <w:t>Sicurezza: una priorità che cresce.</w:t>
      </w:r>
    </w:p>
    <w:p w14:paraId="12825D4F" w14:textId="77777777" w:rsidR="006007AF" w:rsidRPr="006007AF" w:rsidRDefault="006007AF" w:rsidP="006007AF">
      <w:pPr>
        <w:spacing w:line="276" w:lineRule="auto"/>
        <w:jc w:val="both"/>
        <w:rPr>
          <w:rFonts w:ascii="Gotham" w:hAnsi="Gotham"/>
          <w:color w:val="000000" w:themeColor="text1"/>
        </w:rPr>
      </w:pPr>
      <w:r w:rsidRPr="006007AF">
        <w:rPr>
          <w:rFonts w:ascii="Gotham" w:hAnsi="Gotham"/>
          <w:color w:val="000000" w:themeColor="text1"/>
        </w:rPr>
        <w:t xml:space="preserve">Il </w:t>
      </w:r>
      <w:r w:rsidRPr="006007AF">
        <w:rPr>
          <w:rFonts w:ascii="Gotham" w:hAnsi="Gotham"/>
          <w:b/>
          <w:bCs/>
          <w:color w:val="000000" w:themeColor="text1"/>
        </w:rPr>
        <w:t>97%</w:t>
      </w:r>
      <w:r w:rsidRPr="006007AF">
        <w:rPr>
          <w:rFonts w:ascii="Gotham" w:hAnsi="Gotham"/>
          <w:color w:val="000000" w:themeColor="text1"/>
        </w:rPr>
        <w:t xml:space="preserve"> considera la </w:t>
      </w:r>
      <w:r w:rsidRPr="006007AF">
        <w:rPr>
          <w:rFonts w:ascii="Gotham" w:hAnsi="Gotham"/>
          <w:b/>
          <w:bCs/>
          <w:color w:val="000000" w:themeColor="text1"/>
        </w:rPr>
        <w:t>sicurezza online</w:t>
      </w:r>
      <w:r w:rsidRPr="006007AF">
        <w:rPr>
          <w:rFonts w:ascii="Gotham" w:hAnsi="Gotham"/>
          <w:color w:val="000000" w:themeColor="text1"/>
        </w:rPr>
        <w:t xml:space="preserve"> importante, e per quasi </w:t>
      </w:r>
      <w:r w:rsidRPr="006007AF">
        <w:rPr>
          <w:rFonts w:ascii="Gotham" w:hAnsi="Gotham"/>
          <w:b/>
          <w:bCs/>
          <w:color w:val="000000" w:themeColor="text1"/>
        </w:rPr>
        <w:t>9 su 10</w:t>
      </w:r>
      <w:r w:rsidRPr="006007AF">
        <w:rPr>
          <w:rFonts w:ascii="Gotham" w:hAnsi="Gotham"/>
          <w:color w:val="000000" w:themeColor="text1"/>
        </w:rPr>
        <w:t xml:space="preserve"> utenti è </w:t>
      </w:r>
      <w:r w:rsidRPr="006007AF">
        <w:rPr>
          <w:rFonts w:ascii="Gotham" w:hAnsi="Gotham"/>
          <w:b/>
          <w:bCs/>
          <w:color w:val="000000" w:themeColor="text1"/>
        </w:rPr>
        <w:t>più rilevante oggi</w:t>
      </w:r>
      <w:r w:rsidRPr="006007AF">
        <w:rPr>
          <w:rFonts w:ascii="Gotham" w:hAnsi="Gotham"/>
          <w:color w:val="000000" w:themeColor="text1"/>
        </w:rPr>
        <w:t xml:space="preserve"> rispetto al passato. Le precauzioni adottate? Le più comuni: dal </w:t>
      </w:r>
      <w:r w:rsidRPr="003C7A7A">
        <w:rPr>
          <w:rFonts w:ascii="Gotham" w:hAnsi="Gotham"/>
          <w:b/>
          <w:bCs/>
          <w:color w:val="000000" w:themeColor="text1"/>
        </w:rPr>
        <w:t>p</w:t>
      </w:r>
      <w:r w:rsidRPr="006007AF">
        <w:rPr>
          <w:rFonts w:ascii="Gotham" w:hAnsi="Gotham"/>
          <w:b/>
          <w:bCs/>
          <w:color w:val="000000" w:themeColor="text1"/>
        </w:rPr>
        <w:t>restare attenzione ai link</w:t>
      </w:r>
      <w:r w:rsidRPr="006007AF">
        <w:rPr>
          <w:rFonts w:ascii="Gotham" w:hAnsi="Gotham"/>
          <w:color w:val="000000" w:themeColor="text1"/>
        </w:rPr>
        <w:t xml:space="preserve"> </w:t>
      </w:r>
      <w:proofErr w:type="gramStart"/>
      <w:r w:rsidRPr="006007AF">
        <w:rPr>
          <w:rFonts w:ascii="Gotham" w:hAnsi="Gotham"/>
          <w:color w:val="000000" w:themeColor="text1"/>
        </w:rPr>
        <w:t>e</w:t>
      </w:r>
      <w:proofErr w:type="gramEnd"/>
      <w:r w:rsidRPr="006007AF">
        <w:rPr>
          <w:rFonts w:ascii="Gotham" w:hAnsi="Gotham"/>
          <w:color w:val="000000" w:themeColor="text1"/>
        </w:rPr>
        <w:t xml:space="preserve"> e-mail sospette (64%) ed </w:t>
      </w:r>
      <w:r w:rsidRPr="003C7A7A">
        <w:rPr>
          <w:rFonts w:ascii="Gotham" w:hAnsi="Gotham"/>
          <w:b/>
          <w:bCs/>
          <w:color w:val="000000" w:themeColor="text1"/>
        </w:rPr>
        <w:t>e</w:t>
      </w:r>
      <w:r w:rsidRPr="006007AF">
        <w:rPr>
          <w:rFonts w:ascii="Gotham" w:hAnsi="Gotham"/>
          <w:b/>
          <w:bCs/>
          <w:color w:val="000000" w:themeColor="text1"/>
        </w:rPr>
        <w:t>vitare siti sospetti</w:t>
      </w:r>
      <w:r w:rsidRPr="006007AF">
        <w:rPr>
          <w:rFonts w:ascii="Gotham" w:hAnsi="Gotham"/>
          <w:color w:val="000000" w:themeColor="text1"/>
        </w:rPr>
        <w:t xml:space="preserve"> (59%), all’</w:t>
      </w:r>
      <w:r w:rsidRPr="006007AF">
        <w:rPr>
          <w:rFonts w:ascii="Gotham" w:hAnsi="Gotham"/>
          <w:b/>
          <w:bCs/>
          <w:color w:val="000000" w:themeColor="text1"/>
        </w:rPr>
        <w:t>aggiornare i dispositivi</w:t>
      </w:r>
      <w:r w:rsidRPr="006007AF">
        <w:rPr>
          <w:rFonts w:ascii="Gotham" w:hAnsi="Gotham"/>
          <w:color w:val="000000" w:themeColor="text1"/>
        </w:rPr>
        <w:t xml:space="preserve"> (47%). </w:t>
      </w:r>
    </w:p>
    <w:p w14:paraId="2E4260BD" w14:textId="44FCC149" w:rsidR="006007AF" w:rsidRDefault="006007AF" w:rsidP="006007AF">
      <w:pPr>
        <w:spacing w:line="276" w:lineRule="auto"/>
        <w:jc w:val="both"/>
        <w:rPr>
          <w:rFonts w:ascii="Gotham" w:hAnsi="Gotham"/>
          <w:color w:val="000000" w:themeColor="text1"/>
        </w:rPr>
      </w:pPr>
      <w:r w:rsidRPr="006007AF">
        <w:rPr>
          <w:rFonts w:ascii="Gotham" w:hAnsi="Gotham"/>
          <w:color w:val="000000" w:themeColor="text1"/>
        </w:rPr>
        <w:t xml:space="preserve">Ma </w:t>
      </w:r>
      <w:r w:rsidRPr="006007AF">
        <w:rPr>
          <w:rFonts w:ascii="Gotham" w:hAnsi="Gotham"/>
          <w:b/>
          <w:bCs/>
          <w:color w:val="000000" w:themeColor="text1"/>
        </w:rPr>
        <w:t>solo il 44% sceglie di dotarsi di un Antivirus</w:t>
      </w:r>
      <w:r w:rsidRPr="006007AF">
        <w:rPr>
          <w:rFonts w:ascii="Gotham" w:hAnsi="Gotham"/>
          <w:color w:val="000000" w:themeColor="text1"/>
        </w:rPr>
        <w:t xml:space="preserve">, segno che </w:t>
      </w:r>
      <w:r w:rsidRPr="006007AF">
        <w:rPr>
          <w:rFonts w:ascii="Gotham" w:hAnsi="Gotham"/>
          <w:b/>
          <w:bCs/>
          <w:color w:val="000000" w:themeColor="text1"/>
        </w:rPr>
        <w:t>la cultura della sicurezza può crescere ancora</w:t>
      </w:r>
      <w:r w:rsidRPr="006007AF">
        <w:rPr>
          <w:rFonts w:ascii="Gotham" w:hAnsi="Gotham"/>
          <w:color w:val="000000" w:themeColor="text1"/>
        </w:rPr>
        <w:t>. Per rispondere a questa esigenz</w:t>
      </w:r>
      <w:r w:rsidR="003C7A7A">
        <w:rPr>
          <w:rFonts w:ascii="Gotham" w:hAnsi="Gotham"/>
          <w:color w:val="000000" w:themeColor="text1"/>
        </w:rPr>
        <w:t>a</w:t>
      </w:r>
      <w:r w:rsidRPr="006007AF">
        <w:rPr>
          <w:rFonts w:ascii="Gotham" w:hAnsi="Gotham"/>
          <w:color w:val="000000" w:themeColor="text1"/>
        </w:rPr>
        <w:t xml:space="preserve">, iliad ha deciso di includere nell’offerta McAfee Multi Access, un sistema di protezione avanzata che consente di </w:t>
      </w:r>
      <w:r w:rsidRPr="006007AF">
        <w:rPr>
          <w:rFonts w:ascii="Gotham" w:hAnsi="Gotham"/>
          <w:b/>
          <w:bCs/>
          <w:color w:val="000000" w:themeColor="text1"/>
        </w:rPr>
        <w:t>mettere al sicuro fino a cinque dispositivi</w:t>
      </w:r>
      <w:r w:rsidRPr="006007AF">
        <w:rPr>
          <w:rFonts w:ascii="Gotham" w:hAnsi="Gotham"/>
          <w:color w:val="000000" w:themeColor="text1"/>
        </w:rPr>
        <w:t xml:space="preserve"> – tra smartphone, tablet e PC – da virus, malware e minacce online. Inoltre, l’antivirus permette anche di </w:t>
      </w:r>
      <w:r w:rsidRPr="006007AF">
        <w:rPr>
          <w:rFonts w:ascii="Gotham" w:hAnsi="Gotham"/>
          <w:b/>
          <w:bCs/>
          <w:color w:val="000000" w:themeColor="text1"/>
        </w:rPr>
        <w:t>gestire in modo sicuro le proprie password</w:t>
      </w:r>
      <w:r w:rsidRPr="006007AF">
        <w:rPr>
          <w:rFonts w:ascii="Gotham" w:hAnsi="Gotham"/>
          <w:color w:val="000000" w:themeColor="text1"/>
        </w:rPr>
        <w:t>, offrendo sicurezza completa.</w:t>
      </w:r>
    </w:p>
    <w:p w14:paraId="1B75CBDA" w14:textId="1DA3F155" w:rsidR="00565BD3" w:rsidRPr="006007AF" w:rsidRDefault="000C4019" w:rsidP="006007AF">
      <w:pPr>
        <w:spacing w:line="276" w:lineRule="auto"/>
        <w:jc w:val="both"/>
        <w:rPr>
          <w:rFonts w:ascii="Gotham" w:hAnsi="Gotham"/>
          <w:color w:val="000000" w:themeColor="text1"/>
        </w:rPr>
      </w:pPr>
      <w:r>
        <w:rPr>
          <w:noProof/>
        </w:rPr>
        <w:drawing>
          <wp:anchor distT="0" distB="0" distL="114300" distR="114300" simplePos="0" relativeHeight="251665408" behindDoc="0" locked="0" layoutInCell="1" allowOverlap="1" wp14:anchorId="6595A775" wp14:editId="21496E59">
            <wp:simplePos x="0" y="0"/>
            <wp:positionH relativeFrom="margin">
              <wp:align>center</wp:align>
            </wp:positionH>
            <wp:positionV relativeFrom="paragraph">
              <wp:posOffset>157529</wp:posOffset>
            </wp:positionV>
            <wp:extent cx="4196715" cy="1605280"/>
            <wp:effectExtent l="0" t="0" r="0" b="0"/>
            <wp:wrapThrough wrapText="bothSides">
              <wp:wrapPolygon edited="0">
                <wp:start x="0" y="0"/>
                <wp:lineTo x="0" y="21275"/>
                <wp:lineTo x="21473" y="21275"/>
                <wp:lineTo x="21473" y="0"/>
                <wp:lineTo x="0" y="0"/>
              </wp:wrapPolygon>
            </wp:wrapThrough>
            <wp:docPr id="325223615" name="Immagine 9" descr="Immagine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magine outpu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96715" cy="1605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9111E" w14:textId="2949E0D9" w:rsidR="006007AF" w:rsidRPr="004F7936" w:rsidRDefault="006007AF" w:rsidP="004F7936">
      <w:pPr>
        <w:spacing w:line="276" w:lineRule="auto"/>
        <w:jc w:val="both"/>
        <w:rPr>
          <w:rFonts w:ascii="Gotham" w:hAnsi="Gotham"/>
          <w:color w:val="000000" w:themeColor="text1"/>
        </w:rPr>
      </w:pPr>
    </w:p>
    <w:p w14:paraId="0F79D68A" w14:textId="77777777" w:rsidR="00AE3502" w:rsidRDefault="00AE3502" w:rsidP="006F6444">
      <w:pPr>
        <w:spacing w:line="276" w:lineRule="auto"/>
        <w:jc w:val="both"/>
        <w:rPr>
          <w:rFonts w:ascii="Gotham" w:hAnsi="Gotham"/>
          <w:i/>
          <w:iCs/>
          <w:color w:val="000000" w:themeColor="text1"/>
        </w:rPr>
      </w:pPr>
    </w:p>
    <w:p w14:paraId="62909999" w14:textId="77777777" w:rsidR="007A045B" w:rsidRDefault="007A045B" w:rsidP="006F6444">
      <w:pPr>
        <w:spacing w:line="276" w:lineRule="auto"/>
        <w:jc w:val="both"/>
        <w:rPr>
          <w:rFonts w:ascii="Gotham" w:hAnsi="Gotham"/>
          <w:i/>
          <w:iCs/>
          <w:color w:val="000000" w:themeColor="text1"/>
        </w:rPr>
      </w:pPr>
    </w:p>
    <w:p w14:paraId="57D0059A" w14:textId="77777777" w:rsidR="006B1119" w:rsidRDefault="006B1119" w:rsidP="006F6444">
      <w:pPr>
        <w:spacing w:line="276" w:lineRule="auto"/>
        <w:jc w:val="both"/>
        <w:rPr>
          <w:rFonts w:ascii="Gotham" w:hAnsi="Gotham"/>
          <w:i/>
          <w:iCs/>
          <w:color w:val="000000" w:themeColor="text1"/>
        </w:rPr>
      </w:pPr>
    </w:p>
    <w:p w14:paraId="0D70B670" w14:textId="77777777" w:rsidR="006B1119" w:rsidRDefault="006B1119" w:rsidP="006F6444">
      <w:pPr>
        <w:spacing w:line="276" w:lineRule="auto"/>
        <w:jc w:val="both"/>
        <w:rPr>
          <w:rFonts w:ascii="Gotham" w:hAnsi="Gotham"/>
          <w:i/>
          <w:iCs/>
          <w:color w:val="000000" w:themeColor="text1"/>
        </w:rPr>
      </w:pPr>
    </w:p>
    <w:p w14:paraId="0CF87799" w14:textId="77777777" w:rsidR="006F5B41" w:rsidRDefault="006F5B41" w:rsidP="006F6444">
      <w:pPr>
        <w:spacing w:line="276" w:lineRule="auto"/>
        <w:jc w:val="both"/>
        <w:rPr>
          <w:rFonts w:ascii="Gotham" w:hAnsi="Gotham"/>
          <w:i/>
          <w:iCs/>
          <w:color w:val="000000" w:themeColor="text1"/>
        </w:rPr>
      </w:pPr>
    </w:p>
    <w:p w14:paraId="2810A60C" w14:textId="0C3C9E2B" w:rsidR="006F5B41" w:rsidRDefault="0069286E" w:rsidP="006F6444">
      <w:pPr>
        <w:spacing w:line="276" w:lineRule="auto"/>
        <w:jc w:val="both"/>
        <w:rPr>
          <w:rFonts w:ascii="Gotham" w:hAnsi="Gotham"/>
          <w:i/>
          <w:iCs/>
          <w:color w:val="000000" w:themeColor="text1"/>
        </w:rPr>
      </w:pPr>
      <w:r>
        <w:rPr>
          <w:noProof/>
        </w:rPr>
        <w:lastRenderedPageBreak/>
        <w:drawing>
          <wp:anchor distT="0" distB="0" distL="114300" distR="114300" simplePos="0" relativeHeight="251666432" behindDoc="0" locked="0" layoutInCell="1" allowOverlap="1" wp14:anchorId="36692629" wp14:editId="46534807">
            <wp:simplePos x="0" y="0"/>
            <wp:positionH relativeFrom="margin">
              <wp:align>center</wp:align>
            </wp:positionH>
            <wp:positionV relativeFrom="page">
              <wp:posOffset>902335</wp:posOffset>
            </wp:positionV>
            <wp:extent cx="4667885" cy="1992630"/>
            <wp:effectExtent l="0" t="0" r="0" b="7620"/>
            <wp:wrapThrough wrapText="bothSides">
              <wp:wrapPolygon edited="0">
                <wp:start x="0" y="0"/>
                <wp:lineTo x="0" y="21476"/>
                <wp:lineTo x="21509" y="21476"/>
                <wp:lineTo x="21509" y="0"/>
                <wp:lineTo x="0" y="0"/>
              </wp:wrapPolygon>
            </wp:wrapThrough>
            <wp:docPr id="637608893" name="Immagine 10" descr="Immagine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magine outpu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67885" cy="1992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38A1E7" w14:textId="77777777" w:rsidR="006F5B41" w:rsidRDefault="006F5B41" w:rsidP="006F6444">
      <w:pPr>
        <w:spacing w:line="276" w:lineRule="auto"/>
        <w:jc w:val="both"/>
        <w:rPr>
          <w:rFonts w:ascii="Gotham" w:hAnsi="Gotham"/>
          <w:i/>
          <w:iCs/>
          <w:color w:val="000000" w:themeColor="text1"/>
        </w:rPr>
      </w:pPr>
    </w:p>
    <w:p w14:paraId="6334AA58" w14:textId="77777777" w:rsidR="006F5B41" w:rsidRDefault="006F5B41" w:rsidP="006F6444">
      <w:pPr>
        <w:spacing w:line="276" w:lineRule="auto"/>
        <w:jc w:val="both"/>
        <w:rPr>
          <w:rFonts w:ascii="Gotham" w:hAnsi="Gotham"/>
          <w:i/>
          <w:iCs/>
          <w:color w:val="000000" w:themeColor="text1"/>
        </w:rPr>
      </w:pPr>
    </w:p>
    <w:p w14:paraId="71813FF1" w14:textId="77777777" w:rsidR="006F5B41" w:rsidRDefault="006F5B41" w:rsidP="006F6444">
      <w:pPr>
        <w:spacing w:line="276" w:lineRule="auto"/>
        <w:jc w:val="both"/>
        <w:rPr>
          <w:rFonts w:ascii="Gotham" w:hAnsi="Gotham"/>
          <w:i/>
          <w:iCs/>
          <w:color w:val="000000" w:themeColor="text1"/>
        </w:rPr>
      </w:pPr>
    </w:p>
    <w:p w14:paraId="4CAC7324" w14:textId="77777777" w:rsidR="006F5B41" w:rsidRDefault="006F5B41" w:rsidP="006F6444">
      <w:pPr>
        <w:spacing w:line="276" w:lineRule="auto"/>
        <w:jc w:val="both"/>
        <w:rPr>
          <w:rFonts w:ascii="Gotham" w:hAnsi="Gotham"/>
          <w:i/>
          <w:iCs/>
          <w:color w:val="000000" w:themeColor="text1"/>
        </w:rPr>
      </w:pPr>
    </w:p>
    <w:p w14:paraId="79C75DB8" w14:textId="77777777" w:rsidR="006F5B41" w:rsidRDefault="006F5B41" w:rsidP="006F6444">
      <w:pPr>
        <w:spacing w:line="276" w:lineRule="auto"/>
        <w:jc w:val="both"/>
        <w:rPr>
          <w:rFonts w:ascii="Gotham" w:hAnsi="Gotham"/>
          <w:i/>
          <w:iCs/>
          <w:color w:val="000000" w:themeColor="text1"/>
        </w:rPr>
      </w:pPr>
    </w:p>
    <w:p w14:paraId="2BB88D99" w14:textId="77777777" w:rsidR="006F5B41" w:rsidRDefault="006F5B41" w:rsidP="006F6444">
      <w:pPr>
        <w:spacing w:line="276" w:lineRule="auto"/>
        <w:jc w:val="both"/>
        <w:rPr>
          <w:rFonts w:ascii="Gotham" w:hAnsi="Gotham"/>
          <w:i/>
          <w:iCs/>
          <w:color w:val="000000" w:themeColor="text1"/>
        </w:rPr>
      </w:pPr>
    </w:p>
    <w:p w14:paraId="0AF41FF3" w14:textId="77777777" w:rsidR="006F5B41" w:rsidRDefault="006F5B41" w:rsidP="006F6444">
      <w:pPr>
        <w:spacing w:line="276" w:lineRule="auto"/>
        <w:jc w:val="both"/>
        <w:rPr>
          <w:rFonts w:ascii="Gotham" w:hAnsi="Gotham"/>
          <w:i/>
          <w:iCs/>
          <w:color w:val="000000" w:themeColor="text1"/>
        </w:rPr>
      </w:pPr>
    </w:p>
    <w:p w14:paraId="01176BC6" w14:textId="6A0611F0" w:rsidR="00FD3B0D" w:rsidRPr="00696171" w:rsidRDefault="00FD3B0D" w:rsidP="006F6444">
      <w:pPr>
        <w:spacing w:line="276" w:lineRule="auto"/>
        <w:jc w:val="both"/>
        <w:rPr>
          <w:rFonts w:ascii="Gotham Black" w:hAnsi="Gotham Black"/>
          <w:b/>
          <w:bCs/>
          <w:color w:val="000000" w:themeColor="text1"/>
          <w:sz w:val="26"/>
          <w:szCs w:val="28"/>
        </w:rPr>
      </w:pPr>
      <w:r w:rsidRPr="00696171">
        <w:rPr>
          <w:rFonts w:ascii="Gotham Black" w:hAnsi="Gotham Black"/>
          <w:b/>
          <w:bCs/>
          <w:color w:val="000000" w:themeColor="text1"/>
          <w:sz w:val="26"/>
          <w:szCs w:val="28"/>
        </w:rPr>
        <w:t>In sintesi.</w:t>
      </w:r>
    </w:p>
    <w:p w14:paraId="536C15D7" w14:textId="748EAB00" w:rsidR="003C7A7A" w:rsidRPr="00FD3B0D" w:rsidRDefault="00FD3B0D" w:rsidP="00FD3B0D">
      <w:pPr>
        <w:spacing w:line="276" w:lineRule="auto"/>
        <w:jc w:val="both"/>
        <w:rPr>
          <w:rFonts w:ascii="Gotham" w:hAnsi="Gotham"/>
          <w:color w:val="000000" w:themeColor="text1"/>
        </w:rPr>
      </w:pPr>
      <w:r w:rsidRPr="00FD3B0D">
        <w:rPr>
          <w:rFonts w:ascii="Gotham" w:hAnsi="Gotham"/>
          <w:color w:val="000000" w:themeColor="text1"/>
        </w:rPr>
        <w:t xml:space="preserve">Dalla survey commissionata a YouGov Italia da iliad, emerge come gli italiani considerino la connessione essenziale nella loro vita quotidiana (97%), e il 97% considera la velocità importante.  Il 95% si connette ogni giorno da smartphone, confermando l’importanza di restare online ovunque. La sicurezza online è </w:t>
      </w:r>
      <w:r w:rsidR="00FF5992">
        <w:rPr>
          <w:rFonts w:ascii="Gotham" w:hAnsi="Gotham"/>
          <w:color w:val="000000" w:themeColor="text1"/>
        </w:rPr>
        <w:t>un aspetto rilevante</w:t>
      </w:r>
      <w:r w:rsidRPr="00FD3B0D">
        <w:rPr>
          <w:rFonts w:ascii="Gotham" w:hAnsi="Gotham"/>
          <w:color w:val="000000" w:themeColor="text1"/>
        </w:rPr>
        <w:t xml:space="preserve"> per il 97%, ma solo il 44% si dota di Antivirus, confermando come ci sia ancora spazio per crescere in consapevolezza digitale.</w:t>
      </w:r>
    </w:p>
    <w:p w14:paraId="63A2590A" w14:textId="7402C932" w:rsidR="00A25C74" w:rsidRPr="0069286E" w:rsidRDefault="00AA68E9" w:rsidP="006F6444">
      <w:pPr>
        <w:spacing w:line="276" w:lineRule="auto"/>
        <w:jc w:val="both"/>
        <w:rPr>
          <w:rFonts w:ascii="Gotham" w:hAnsi="Gotham"/>
          <w:color w:val="000000" w:themeColor="text1"/>
        </w:rPr>
      </w:pPr>
      <w:r>
        <w:rPr>
          <w:noProof/>
        </w:rPr>
        <mc:AlternateContent>
          <mc:Choice Requires="wps">
            <w:drawing>
              <wp:anchor distT="0" distB="0" distL="114300" distR="114300" simplePos="0" relativeHeight="251659264" behindDoc="0" locked="0" layoutInCell="1" allowOverlap="1" wp14:anchorId="4EEFF999" wp14:editId="6E3291F4">
                <wp:simplePos x="0" y="0"/>
                <wp:positionH relativeFrom="margin">
                  <wp:posOffset>36830</wp:posOffset>
                </wp:positionH>
                <wp:positionV relativeFrom="paragraph">
                  <wp:posOffset>1108075</wp:posOffset>
                </wp:positionV>
                <wp:extent cx="6161405" cy="2486025"/>
                <wp:effectExtent l="0" t="0" r="0" b="9525"/>
                <wp:wrapNone/>
                <wp:docPr id="645872855" name="Rettangolo con angoli arrotondati 1"/>
                <wp:cNvGraphicFramePr/>
                <a:graphic xmlns:a="http://schemas.openxmlformats.org/drawingml/2006/main">
                  <a:graphicData uri="http://schemas.microsoft.com/office/word/2010/wordprocessingShape">
                    <wps:wsp>
                      <wps:cNvSpPr/>
                      <wps:spPr>
                        <a:xfrm>
                          <a:off x="0" y="0"/>
                          <a:ext cx="6161405" cy="2486025"/>
                        </a:xfrm>
                        <a:prstGeom prst="roundRect">
                          <a:avLst>
                            <a:gd name="adj" fmla="val 7143"/>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EA5915C" w14:textId="77777777" w:rsidR="0015651A" w:rsidRPr="00706EE7" w:rsidRDefault="0015651A" w:rsidP="0015651A">
                            <w:pPr>
                              <w:spacing w:line="240" w:lineRule="auto"/>
                              <w:rPr>
                                <w:rFonts w:ascii="Gotham" w:hAnsi="Gotham"/>
                                <w:iCs/>
                                <w:color w:val="595959" w:themeColor="text1" w:themeTint="A6"/>
                                <w:sz w:val="18"/>
                                <w:szCs w:val="18"/>
                              </w:rPr>
                            </w:pPr>
                            <w:r w:rsidRPr="00706EE7">
                              <w:rPr>
                                <w:rFonts w:ascii="Gotham" w:hAnsi="Gotham"/>
                                <w:b/>
                                <w:bCs/>
                                <w:iCs/>
                                <w:color w:val="595959" w:themeColor="text1" w:themeTint="A6"/>
                                <w:sz w:val="18"/>
                                <w:szCs w:val="18"/>
                              </w:rPr>
                              <w:t>A proposito di iliad</w:t>
                            </w:r>
                          </w:p>
                          <w:p w14:paraId="00C61E83" w14:textId="372046FB" w:rsidR="0015651A" w:rsidRDefault="0015651A" w:rsidP="0015651A">
                            <w:pPr>
                              <w:jc w:val="both"/>
                              <w:rPr>
                                <w:rFonts w:ascii="Gotham" w:hAnsi="Gotham"/>
                                <w:iCs/>
                                <w:color w:val="595959" w:themeColor="text1" w:themeTint="A6"/>
                                <w:sz w:val="18"/>
                                <w:szCs w:val="18"/>
                              </w:rPr>
                            </w:pPr>
                            <w:r w:rsidRPr="00706EE7">
                              <w:rPr>
                                <w:rFonts w:ascii="Gotham" w:hAnsi="Gotham"/>
                                <w:iCs/>
                                <w:color w:val="595959" w:themeColor="text1" w:themeTint="A6"/>
                                <w:sz w:val="18"/>
                                <w:szCs w:val="18"/>
                              </w:rPr>
                              <w:t>iliad è l'operatore che ha rivoluzionato il mercato di telefonia mobile in Italia fin dal suo esordio nel 2018, con offerte che coniugano qualità e trasparenza. A gennaio 2022 iliad è entrata nel mercato della rete fissa con la propria fibra e il proprio router, la iliadbox. Ad oggi la fibra iliad copre oltre 1</w:t>
                            </w:r>
                            <w:r w:rsidR="00EA2F3B">
                              <w:rPr>
                                <w:rFonts w:ascii="Gotham" w:hAnsi="Gotham"/>
                                <w:iCs/>
                                <w:color w:val="595959" w:themeColor="text1" w:themeTint="A6"/>
                                <w:sz w:val="18"/>
                                <w:szCs w:val="18"/>
                              </w:rPr>
                              <w:t>7</w:t>
                            </w:r>
                            <w:r w:rsidRPr="00706EE7">
                              <w:rPr>
                                <w:rFonts w:ascii="Gotham" w:hAnsi="Gotham"/>
                                <w:iCs/>
                                <w:color w:val="595959" w:themeColor="text1" w:themeTint="A6"/>
                                <w:sz w:val="18"/>
                                <w:szCs w:val="18"/>
                              </w:rPr>
                              <w:t xml:space="preserve"> milioni di case. A maggio 2023 iliad ha presentato iliadbusiness: l’offerta per aziende e P.IVA. Secondo uno studio GRIF-Luiss di novembre ’22, gli investimenti di iliad in Italia hanno generato un ritorno di oltre 10 miliardi di euro sulla produzione nazionale, con oltre 83.000 posti di lavoro (diretti, indiretti e indotti). È presente in Italia con un'infrastruttura di rete proprietaria. iliad a oggi copre il 99,6% della popolazione tramite tecnologia 4G, e la sua rete 5G raggiunge oltre </w:t>
                            </w:r>
                            <w:r>
                              <w:rPr>
                                <w:rFonts w:ascii="Gotham" w:hAnsi="Gotham"/>
                                <w:iCs/>
                                <w:color w:val="595959" w:themeColor="text1" w:themeTint="A6"/>
                                <w:sz w:val="18"/>
                                <w:szCs w:val="18"/>
                              </w:rPr>
                              <w:t>7</w:t>
                            </w:r>
                            <w:r w:rsidRPr="00706EE7">
                              <w:rPr>
                                <w:rFonts w:ascii="Gotham" w:hAnsi="Gotham"/>
                                <w:iCs/>
                                <w:color w:val="595959" w:themeColor="text1" w:themeTint="A6"/>
                                <w:sz w:val="18"/>
                                <w:szCs w:val="18"/>
                              </w:rPr>
                              <w:t xml:space="preserve">.000 città italiane e in costante incremento, su dispositivi 5G compatibili con la rete 5G iliad (per maggiori informazioni e per verificare i telefoni compatibili visita </w:t>
                            </w:r>
                            <w:hyperlink r:id="rId15" w:history="1">
                              <w:r w:rsidRPr="00435139">
                                <w:rPr>
                                  <w:rStyle w:val="Collegamentoipertestuale"/>
                                  <w:rFonts w:ascii="Gotham" w:hAnsi="Gotham"/>
                                  <w:iCs/>
                                  <w:color w:val="595959" w:themeColor="text1" w:themeTint="A6"/>
                                  <w:sz w:val="18"/>
                                  <w:szCs w:val="18"/>
                                </w:rPr>
                                <w:t>https://5g.iliad.it/</w:t>
                              </w:r>
                            </w:hyperlink>
                            <w:r w:rsidRPr="00706EE7">
                              <w:rPr>
                                <w:rFonts w:ascii="Gotham" w:hAnsi="Gotham"/>
                                <w:iCs/>
                                <w:color w:val="595959" w:themeColor="text1" w:themeTint="A6"/>
                                <w:sz w:val="18"/>
                                <w:szCs w:val="18"/>
                              </w:rPr>
                              <w:t xml:space="preserve">). iliad è presente in tutta la penisola italiana con 62 Flagship Store e oltre </w:t>
                            </w:r>
                            <w:r w:rsidR="000A1B6C">
                              <w:rPr>
                                <w:rFonts w:ascii="Gotham" w:hAnsi="Gotham"/>
                                <w:iCs/>
                                <w:color w:val="595959" w:themeColor="text1" w:themeTint="A6"/>
                                <w:sz w:val="18"/>
                                <w:szCs w:val="18"/>
                              </w:rPr>
                              <w:t>9</w:t>
                            </w:r>
                            <w:r w:rsidRPr="00706EE7">
                              <w:rPr>
                                <w:rFonts w:ascii="Gotham" w:hAnsi="Gotham"/>
                                <w:iCs/>
                                <w:color w:val="595959" w:themeColor="text1" w:themeTint="A6"/>
                                <w:sz w:val="18"/>
                                <w:szCs w:val="18"/>
                              </w:rPr>
                              <w:t xml:space="preserve">.000 punti vendita suddivisi tra iliad Corner, iliad Point, iliad Express e iliad Space. L'operatore mobile appartiene al Gruppo iliad, tra i primi cinque più grandi operatori di telefonia in Europa. iliad ha superato </w:t>
                            </w:r>
                            <w:r w:rsidR="00EA2F3B">
                              <w:rPr>
                                <w:rFonts w:ascii="Gotham" w:hAnsi="Gotham"/>
                                <w:iCs/>
                                <w:color w:val="595959" w:themeColor="text1" w:themeTint="A6"/>
                                <w:sz w:val="18"/>
                                <w:szCs w:val="18"/>
                              </w:rPr>
                              <w:t>i 12</w:t>
                            </w:r>
                            <w:r w:rsidRPr="00706EE7">
                              <w:rPr>
                                <w:rFonts w:ascii="Gotham" w:hAnsi="Gotham"/>
                                <w:iCs/>
                                <w:color w:val="595959" w:themeColor="text1" w:themeTint="A6"/>
                                <w:sz w:val="18"/>
                                <w:szCs w:val="18"/>
                              </w:rPr>
                              <w:t xml:space="preserve"> milioni di utenti. Da aprile 2024 iliad è il primo operatore telefonico in Italia con un’offerta fibra con router Wi-Fi 7. Da agosto 2024 iliad scende in campo al fianco della Lega Serie A diventando il nuovo Innovation &amp; Technology Partner.</w:t>
                            </w:r>
                          </w:p>
                          <w:p w14:paraId="4B8D41E2" w14:textId="77777777" w:rsidR="0015651A" w:rsidRPr="00435139" w:rsidRDefault="0015651A" w:rsidP="0015651A">
                            <w:pPr>
                              <w:rPr>
                                <w:rFonts w:ascii="Gotham" w:hAnsi="Gotham"/>
                                <w:color w:val="767171" w:themeColor="background2" w:themeShade="8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EFF999" id="Rettangolo con angoli arrotondati 1" o:spid="_x0000_s1026" style="position:absolute;left:0;text-align:left;margin-left:2.9pt;margin-top:87.25pt;width:485.15pt;height:195.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68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" fillcolor="#f2f2f2 [3052]" stroked="f" strokeweight="1pt">
                <v:stroke joinstyle="miter"/>
                <v:textbox>
                  <w:txbxContent>
                    <w:p w14:paraId="0EA5915C" w14:textId="77777777" w:rsidR="0015651A" w:rsidRPr="00706EE7" w:rsidRDefault="0015651A" w:rsidP="0015651A">
                      <w:pPr>
                        <w:spacing w:line="240" w:lineRule="auto"/>
                        <w:rPr>
                          <w:rFonts w:ascii="Gotham" w:hAnsi="Gotham"/>
                          <w:iCs/>
                          <w:color w:val="595959" w:themeColor="text1" w:themeTint="A6"/>
                          <w:sz w:val="18"/>
                          <w:szCs w:val="18"/>
                        </w:rPr>
                      </w:pPr>
                      <w:r w:rsidRPr="00706EE7">
                        <w:rPr>
                          <w:rFonts w:ascii="Gotham" w:hAnsi="Gotham"/>
                          <w:b/>
                          <w:bCs/>
                          <w:iCs/>
                          <w:color w:val="595959" w:themeColor="text1" w:themeTint="A6"/>
                          <w:sz w:val="18"/>
                          <w:szCs w:val="18"/>
                        </w:rPr>
                        <w:t>A proposito di iliad</w:t>
                      </w:r>
                    </w:p>
                    <w:p w14:paraId="00C61E83" w14:textId="372046FB" w:rsidR="0015651A" w:rsidRDefault="0015651A" w:rsidP="0015651A">
                      <w:pPr>
                        <w:jc w:val="both"/>
                        <w:rPr>
                          <w:rFonts w:ascii="Gotham" w:hAnsi="Gotham"/>
                          <w:iCs/>
                          <w:color w:val="595959" w:themeColor="text1" w:themeTint="A6"/>
                          <w:sz w:val="18"/>
                          <w:szCs w:val="18"/>
                        </w:rPr>
                      </w:pPr>
                      <w:r w:rsidRPr="00706EE7">
                        <w:rPr>
                          <w:rFonts w:ascii="Gotham" w:hAnsi="Gotham"/>
                          <w:iCs/>
                          <w:color w:val="595959" w:themeColor="text1" w:themeTint="A6"/>
                          <w:sz w:val="18"/>
                          <w:szCs w:val="18"/>
                        </w:rPr>
                        <w:t>iliad è l'operatore che ha rivoluzionato il mercato di telefonia mobile in Italia fin dal suo esordio nel 2018, con offerte che coniugano qualità e trasparenza. A gennaio 2022 iliad è entrata nel mercato della rete fissa con la propria fibra e il proprio router, la iliadbox. Ad oggi la fibra iliad copre oltre 1</w:t>
                      </w:r>
                      <w:r w:rsidR="00EA2F3B">
                        <w:rPr>
                          <w:rFonts w:ascii="Gotham" w:hAnsi="Gotham"/>
                          <w:iCs/>
                          <w:color w:val="595959" w:themeColor="text1" w:themeTint="A6"/>
                          <w:sz w:val="18"/>
                          <w:szCs w:val="18"/>
                        </w:rPr>
                        <w:t>7</w:t>
                      </w:r>
                      <w:r w:rsidRPr="00706EE7">
                        <w:rPr>
                          <w:rFonts w:ascii="Gotham" w:hAnsi="Gotham"/>
                          <w:iCs/>
                          <w:color w:val="595959" w:themeColor="text1" w:themeTint="A6"/>
                          <w:sz w:val="18"/>
                          <w:szCs w:val="18"/>
                        </w:rPr>
                        <w:t xml:space="preserve"> milioni di case. A maggio 2023 iliad ha presentato iliadbusiness: l’offerta per aziende e P.IVA. Secondo uno studio GRIF-Luiss di novembre ’22, gli investimenti di iliad in Italia hanno generato un ritorno di oltre 10 miliardi di euro sulla produzione nazionale, con oltre 83.000 posti di lavoro (diretti, indiretti e indotti). È presente in Italia con un'infrastruttura di rete proprietaria. iliad a oggi copre il 99,6% della popolazione tramite tecnologia 4G, e la sua rete 5G raggiunge oltre </w:t>
                      </w:r>
                      <w:r>
                        <w:rPr>
                          <w:rFonts w:ascii="Gotham" w:hAnsi="Gotham"/>
                          <w:iCs/>
                          <w:color w:val="595959" w:themeColor="text1" w:themeTint="A6"/>
                          <w:sz w:val="18"/>
                          <w:szCs w:val="18"/>
                        </w:rPr>
                        <w:t>7</w:t>
                      </w:r>
                      <w:r w:rsidRPr="00706EE7">
                        <w:rPr>
                          <w:rFonts w:ascii="Gotham" w:hAnsi="Gotham"/>
                          <w:iCs/>
                          <w:color w:val="595959" w:themeColor="text1" w:themeTint="A6"/>
                          <w:sz w:val="18"/>
                          <w:szCs w:val="18"/>
                        </w:rPr>
                        <w:t xml:space="preserve">.000 città italiane e in costante incremento, su dispositivi 5G compatibili con la rete 5G iliad (per maggiori informazioni e per verificare i telefoni compatibili visita </w:t>
                      </w:r>
                      <w:hyperlink r:id="rId20" w:history="1">
                        <w:r w:rsidRPr="00435139">
                          <w:rPr>
                            <w:rStyle w:val="Collegamentoipertestuale"/>
                            <w:rFonts w:ascii="Gotham" w:hAnsi="Gotham"/>
                            <w:iCs/>
                            <w:color w:val="595959" w:themeColor="text1" w:themeTint="A6"/>
                            <w:sz w:val="18"/>
                            <w:szCs w:val="18"/>
                          </w:rPr>
                          <w:t>https://5g.iliad.it/</w:t>
                        </w:r>
                      </w:hyperlink>
                      <w:r w:rsidRPr="00706EE7">
                        <w:rPr>
                          <w:rFonts w:ascii="Gotham" w:hAnsi="Gotham"/>
                          <w:iCs/>
                          <w:color w:val="595959" w:themeColor="text1" w:themeTint="A6"/>
                          <w:sz w:val="18"/>
                          <w:szCs w:val="18"/>
                        </w:rPr>
                        <w:t xml:space="preserve">). iliad è presente in tutta la penisola italiana con 62 Flagship Store e oltre </w:t>
                      </w:r>
                      <w:r w:rsidR="000A1B6C">
                        <w:rPr>
                          <w:rFonts w:ascii="Gotham" w:hAnsi="Gotham"/>
                          <w:iCs/>
                          <w:color w:val="595959" w:themeColor="text1" w:themeTint="A6"/>
                          <w:sz w:val="18"/>
                          <w:szCs w:val="18"/>
                        </w:rPr>
                        <w:t>9</w:t>
                      </w:r>
                      <w:r w:rsidRPr="00706EE7">
                        <w:rPr>
                          <w:rFonts w:ascii="Gotham" w:hAnsi="Gotham"/>
                          <w:iCs/>
                          <w:color w:val="595959" w:themeColor="text1" w:themeTint="A6"/>
                          <w:sz w:val="18"/>
                          <w:szCs w:val="18"/>
                        </w:rPr>
                        <w:t xml:space="preserve">.000 punti vendita suddivisi tra iliad Corner, iliad Point, iliad Express e iliad Space. L'operatore mobile appartiene al Gruppo iliad, tra i primi cinque più grandi operatori di telefonia in Europa. iliad ha superato </w:t>
                      </w:r>
                      <w:r w:rsidR="00EA2F3B">
                        <w:rPr>
                          <w:rFonts w:ascii="Gotham" w:hAnsi="Gotham"/>
                          <w:iCs/>
                          <w:color w:val="595959" w:themeColor="text1" w:themeTint="A6"/>
                          <w:sz w:val="18"/>
                          <w:szCs w:val="18"/>
                        </w:rPr>
                        <w:t>i 12</w:t>
                      </w:r>
                      <w:r w:rsidRPr="00706EE7">
                        <w:rPr>
                          <w:rFonts w:ascii="Gotham" w:hAnsi="Gotham"/>
                          <w:iCs/>
                          <w:color w:val="595959" w:themeColor="text1" w:themeTint="A6"/>
                          <w:sz w:val="18"/>
                          <w:szCs w:val="18"/>
                        </w:rPr>
                        <w:t xml:space="preserve"> milioni di utenti. Da aprile 2024 iliad è il primo operatore telefonico in Italia con un’offerta fibra con router Wi-Fi 7. Da agosto 2024 iliad scende in campo al fianco della Lega Serie A diventando il nuovo Innovation &amp; Technology Partner.</w:t>
                      </w:r>
                    </w:p>
                    <w:p w14:paraId="4B8D41E2" w14:textId="77777777" w:rsidR="0015651A" w:rsidRPr="00435139" w:rsidRDefault="0015651A" w:rsidP="0015651A">
                      <w:pPr>
                        <w:rPr>
                          <w:rFonts w:ascii="Gotham" w:hAnsi="Gotham"/>
                          <w:color w:val="767171" w:themeColor="background2" w:themeShade="80"/>
                          <w:sz w:val="18"/>
                          <w:szCs w:val="18"/>
                        </w:rPr>
                      </w:pPr>
                    </w:p>
                  </w:txbxContent>
                </v:textbox>
                <w10:wrap anchorx="margin"/>
              </v:roundrect>
            </w:pict>
          </mc:Fallback>
        </mc:AlternateContent>
      </w:r>
      <w:r w:rsidR="00FD3B0D" w:rsidRPr="00FD3B0D">
        <w:rPr>
          <w:rFonts w:ascii="Gotham" w:hAnsi="Gotham"/>
          <w:color w:val="000000" w:themeColor="text1"/>
        </w:rPr>
        <w:t xml:space="preserve">Gli italiani vogliono dunque una connessione </w:t>
      </w:r>
      <w:r w:rsidR="00FD3B0D" w:rsidRPr="00FD3B0D">
        <w:rPr>
          <w:rFonts w:ascii="Gotham" w:hAnsi="Gotham"/>
          <w:b/>
          <w:bCs/>
          <w:color w:val="000000" w:themeColor="text1"/>
        </w:rPr>
        <w:t xml:space="preserve">veloce, </w:t>
      </w:r>
      <w:r w:rsidR="003C7A7A">
        <w:rPr>
          <w:rFonts w:ascii="Gotham" w:hAnsi="Gotham"/>
          <w:b/>
          <w:bCs/>
          <w:color w:val="000000" w:themeColor="text1"/>
        </w:rPr>
        <w:t>affidabile</w:t>
      </w:r>
      <w:r w:rsidR="00FD3B0D" w:rsidRPr="00FD3B0D">
        <w:rPr>
          <w:rFonts w:ascii="Gotham" w:hAnsi="Gotham"/>
          <w:b/>
          <w:bCs/>
          <w:color w:val="000000" w:themeColor="text1"/>
        </w:rPr>
        <w:t xml:space="preserve"> e sicura</w:t>
      </w:r>
      <w:r w:rsidR="00FD3B0D" w:rsidRPr="00FD3B0D">
        <w:rPr>
          <w:rFonts w:ascii="Gotham" w:hAnsi="Gotham"/>
          <w:color w:val="000000" w:themeColor="text1"/>
        </w:rPr>
        <w:t>.</w:t>
      </w:r>
      <w:r w:rsidR="00FD3B0D" w:rsidRPr="00FD3B0D">
        <w:rPr>
          <w:rFonts w:ascii="Gotham" w:hAnsi="Gotham"/>
          <w:color w:val="000000" w:themeColor="text1"/>
        </w:rPr>
        <w:br/>
        <w:t xml:space="preserve">Una connessione </w:t>
      </w:r>
      <w:r w:rsidR="003C7A7A">
        <w:rPr>
          <w:rFonts w:ascii="Gotham" w:hAnsi="Gotham"/>
          <w:b/>
          <w:bCs/>
          <w:color w:val="000000" w:themeColor="text1"/>
        </w:rPr>
        <w:t>che li possa accompagnare nelle attività quotidiane dentro e fuori casa</w:t>
      </w:r>
      <w:r w:rsidR="00FD3B0D" w:rsidRPr="00FD3B0D">
        <w:rPr>
          <w:rFonts w:ascii="Gotham" w:hAnsi="Gotham"/>
          <w:color w:val="000000" w:themeColor="text1"/>
        </w:rPr>
        <w:t xml:space="preserve">. </w:t>
      </w:r>
      <w:r w:rsidR="003C7A7A">
        <w:rPr>
          <w:rFonts w:ascii="Gotham" w:hAnsi="Gotham"/>
          <w:color w:val="000000" w:themeColor="text1"/>
        </w:rPr>
        <w:t>L</w:t>
      </w:r>
      <w:r w:rsidR="00E12A55">
        <w:rPr>
          <w:rFonts w:ascii="Gotham" w:hAnsi="Gotham"/>
          <w:color w:val="000000" w:themeColor="text1"/>
        </w:rPr>
        <w:t xml:space="preserve">o </w:t>
      </w:r>
      <w:r w:rsidR="00525212">
        <w:rPr>
          <w:rFonts w:ascii="Gotham" w:hAnsi="Gotham"/>
          <w:color w:val="000000" w:themeColor="text1"/>
        </w:rPr>
        <w:t>afferma il 74% degli intervistati</w:t>
      </w:r>
      <w:r w:rsidR="00E12A55">
        <w:rPr>
          <w:rFonts w:ascii="Gotham" w:hAnsi="Gotham"/>
          <w:color w:val="000000" w:themeColor="text1"/>
        </w:rPr>
        <w:t xml:space="preserve">, </w:t>
      </w:r>
      <w:r w:rsidR="00601763">
        <w:rPr>
          <w:rFonts w:ascii="Gotham" w:hAnsi="Gotham"/>
          <w:color w:val="000000" w:themeColor="text1"/>
        </w:rPr>
        <w:t xml:space="preserve">una buona connessione internet può </w:t>
      </w:r>
      <w:r w:rsidR="00E12A55">
        <w:rPr>
          <w:rFonts w:ascii="Gotham" w:hAnsi="Gotham"/>
          <w:color w:val="000000" w:themeColor="text1"/>
        </w:rPr>
        <w:t>davvero migliorare la vita delle persone.</w:t>
      </w:r>
    </w:p>
    <w:sectPr w:rsidR="00A25C74" w:rsidRPr="0069286E" w:rsidSect="004214D8">
      <w:headerReference w:type="even" r:id="rId21"/>
      <w:headerReference w:type="default" r:id="rId22"/>
      <w:footerReference w:type="default" r:id="rId23"/>
      <w:type w:val="continuous"/>
      <w:pgSz w:w="11906" w:h="16838"/>
      <w:pgMar w:top="1417" w:right="1134" w:bottom="1134" w:left="1134" w:header="0"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8D79" w14:textId="77777777" w:rsidR="00077D15" w:rsidRDefault="00077D15" w:rsidP="009212F7">
      <w:pPr>
        <w:spacing w:after="0" w:line="240" w:lineRule="auto"/>
      </w:pPr>
      <w:r>
        <w:separator/>
      </w:r>
    </w:p>
  </w:endnote>
  <w:endnote w:type="continuationSeparator" w:id="0">
    <w:p w14:paraId="32FA0DCA" w14:textId="77777777" w:rsidR="00077D15" w:rsidRDefault="00077D15" w:rsidP="009212F7">
      <w:pPr>
        <w:spacing w:after="0" w:line="240" w:lineRule="auto"/>
      </w:pPr>
      <w:r>
        <w:continuationSeparator/>
      </w:r>
    </w:p>
  </w:endnote>
  <w:endnote w:type="continuationNotice" w:id="1">
    <w:p w14:paraId="7CA29A2F" w14:textId="77777777" w:rsidR="00077D15" w:rsidRDefault="00077D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Gotham Book">
    <w:panose1 w:val="00000000000000000000"/>
    <w:charset w:val="00"/>
    <w:family w:val="modern"/>
    <w:notTrueType/>
    <w:pitch w:val="variable"/>
    <w:sig w:usb0="A00002FF" w:usb1="4000005B" w:usb2="00000000" w:usb3="00000000" w:csb0="0000009F" w:csb1="00000000"/>
  </w:font>
  <w:font w:name="Gotham Black">
    <w:panose1 w:val="02000603040000020004"/>
    <w:charset w:val="00"/>
    <w:family w:val="auto"/>
    <w:pitch w:val="variable"/>
    <w:sig w:usb0="A00000AF" w:usb1="50000048" w:usb2="00000000" w:usb3="00000000" w:csb0="00000111" w:csb1="00000000"/>
  </w:font>
  <w:font w:name="Gotham">
    <w:panose1 w:val="02000604030000020004"/>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559A8" w14:textId="77777777" w:rsidR="007B0376" w:rsidRDefault="007B0376" w:rsidP="007B0376">
    <w:pPr>
      <w:spacing w:after="0" w:line="276" w:lineRule="auto"/>
      <w:jc w:val="both"/>
      <w:rPr>
        <w:rFonts w:ascii="Gotham" w:eastAsia="Gotham" w:hAnsi="Gotham" w:cs="Gotham"/>
        <w:b/>
        <w:sz w:val="16"/>
        <w:szCs w:val="16"/>
      </w:rPr>
    </w:pPr>
    <w:r>
      <w:rPr>
        <w:noProof/>
      </w:rPr>
      <w:drawing>
        <wp:anchor distT="0" distB="0" distL="0" distR="0" simplePos="0" relativeHeight="251661824" behindDoc="1" locked="0" layoutInCell="1" hidden="0" allowOverlap="1" wp14:anchorId="21E7DE70" wp14:editId="574D3605">
          <wp:simplePos x="0" y="0"/>
          <wp:positionH relativeFrom="column">
            <wp:posOffset>-110720</wp:posOffset>
          </wp:positionH>
          <wp:positionV relativeFrom="paragraph">
            <wp:posOffset>-81568</wp:posOffset>
          </wp:positionV>
          <wp:extent cx="1273740" cy="774700"/>
          <wp:effectExtent l="0" t="0" r="0" b="0"/>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73740" cy="774700"/>
                  </a:xfrm>
                  <a:prstGeom prst="rect">
                    <a:avLst/>
                  </a:prstGeom>
                  <a:ln/>
                </pic:spPr>
              </pic:pic>
            </a:graphicData>
          </a:graphic>
        </wp:anchor>
      </w:drawing>
    </w:r>
  </w:p>
  <w:p w14:paraId="251D4DDC" w14:textId="77777777" w:rsidR="007B0376" w:rsidRDefault="007B0376" w:rsidP="007B0376">
    <w:pPr>
      <w:spacing w:after="0" w:line="276" w:lineRule="auto"/>
      <w:ind w:left="6237" w:right="-143" w:hanging="3405"/>
      <w:rPr>
        <w:rFonts w:ascii="Gotham" w:eastAsia="Gotham" w:hAnsi="Gotham" w:cs="Gotham"/>
        <w:b/>
        <w:color w:val="000000"/>
        <w:sz w:val="16"/>
        <w:szCs w:val="16"/>
      </w:rPr>
    </w:pPr>
    <w:r>
      <w:rPr>
        <w:rFonts w:ascii="Gotham" w:eastAsia="Gotham" w:hAnsi="Gotham" w:cs="Gotham"/>
        <w:b/>
        <w:color w:val="000000"/>
        <w:sz w:val="16"/>
        <w:szCs w:val="16"/>
      </w:rPr>
      <w:t xml:space="preserve">Relazioni stampa e media contattare:     </w:t>
    </w:r>
  </w:p>
  <w:p w14:paraId="7040C3DD" w14:textId="77777777" w:rsidR="007B0376" w:rsidRDefault="007B0376" w:rsidP="007B0376">
    <w:pPr>
      <w:spacing w:after="0" w:line="276" w:lineRule="auto"/>
      <w:ind w:left="6237" w:right="-143" w:hanging="3405"/>
      <w:rPr>
        <w:rFonts w:ascii="Gotham" w:eastAsia="Gotham" w:hAnsi="Gotham" w:cs="Gotham"/>
        <w:color w:val="000000"/>
        <w:sz w:val="16"/>
        <w:szCs w:val="16"/>
      </w:rPr>
    </w:pPr>
    <w:r>
      <w:rPr>
        <w:rFonts w:ascii="Gotham" w:eastAsia="Gotham" w:hAnsi="Gotham" w:cs="Gotham"/>
        <w:color w:val="000000"/>
        <w:sz w:val="16"/>
        <w:szCs w:val="16"/>
      </w:rPr>
      <w:t xml:space="preserve">Chiara Libardi, </w:t>
    </w:r>
    <w:hyperlink r:id="rId2">
      <w:r>
        <w:rPr>
          <w:rFonts w:ascii="Gotham" w:eastAsia="Gotham" w:hAnsi="Gotham" w:cs="Gotham"/>
          <w:color w:val="0000FF"/>
          <w:sz w:val="16"/>
          <w:szCs w:val="16"/>
          <w:u w:val="single"/>
        </w:rPr>
        <w:t>clibardi@it.iliad.com</w:t>
      </w:r>
    </w:hyperlink>
    <w:r>
      <w:rPr>
        <w:rFonts w:ascii="Gotham" w:eastAsia="Gotham" w:hAnsi="Gotham" w:cs="Gotham"/>
        <w:sz w:val="16"/>
        <w:szCs w:val="16"/>
      </w:rPr>
      <w:t xml:space="preserve">; </w:t>
    </w:r>
    <w:hyperlink r:id="rId3">
      <w:r>
        <w:rPr>
          <w:rFonts w:ascii="Gotham" w:eastAsia="Gotham" w:hAnsi="Gotham" w:cs="Gotham"/>
          <w:color w:val="0000FF"/>
          <w:sz w:val="16"/>
          <w:szCs w:val="16"/>
          <w:u w:val="single"/>
        </w:rPr>
        <w:t>stampa@it.iliad.com</w:t>
      </w:r>
    </w:hyperlink>
    <w:r>
      <w:rPr>
        <w:rFonts w:ascii="Gotham" w:eastAsia="Gotham" w:hAnsi="Gotham" w:cs="Gotham"/>
        <w:color w:val="000000"/>
        <w:sz w:val="16"/>
        <w:szCs w:val="16"/>
      </w:rPr>
      <w:t xml:space="preserve">        </w:t>
    </w:r>
  </w:p>
  <w:p w14:paraId="7FA6F868" w14:textId="77777777" w:rsidR="007B0376" w:rsidRDefault="007B0376" w:rsidP="007B0376">
    <w:pPr>
      <w:spacing w:after="0" w:line="276" w:lineRule="auto"/>
      <w:ind w:left="6237" w:right="-143" w:hanging="3405"/>
      <w:rPr>
        <w:rFonts w:ascii="Gotham" w:eastAsia="Gotham" w:hAnsi="Gotham" w:cs="Gotham"/>
        <w:color w:val="000000"/>
        <w:sz w:val="16"/>
        <w:szCs w:val="16"/>
      </w:rPr>
    </w:pPr>
  </w:p>
  <w:p w14:paraId="15731962" w14:textId="51034AFB" w:rsidR="003242BE" w:rsidRPr="00F44AB0" w:rsidRDefault="003242BE" w:rsidP="00F91209">
    <w:pPr>
      <w:spacing w:after="0" w:line="276" w:lineRule="auto"/>
      <w:jc w:val="both"/>
      <w:rPr>
        <w:rFonts w:ascii="Gotham" w:hAnsi="Gotham"/>
        <w:iCs/>
        <w:color w:val="000000" w:themeColor="text1"/>
        <w:sz w:val="16"/>
        <w:szCs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92392C" w14:textId="77777777" w:rsidR="00077D15" w:rsidRDefault="00077D15" w:rsidP="009212F7">
      <w:pPr>
        <w:spacing w:after="0" w:line="240" w:lineRule="auto"/>
      </w:pPr>
      <w:r>
        <w:separator/>
      </w:r>
    </w:p>
  </w:footnote>
  <w:footnote w:type="continuationSeparator" w:id="0">
    <w:p w14:paraId="49360CBD" w14:textId="77777777" w:rsidR="00077D15" w:rsidRDefault="00077D15" w:rsidP="009212F7">
      <w:pPr>
        <w:spacing w:after="0" w:line="240" w:lineRule="auto"/>
      </w:pPr>
      <w:r>
        <w:continuationSeparator/>
      </w:r>
    </w:p>
  </w:footnote>
  <w:footnote w:type="continuationNotice" w:id="1">
    <w:p w14:paraId="2AF4E51A" w14:textId="77777777" w:rsidR="00077D15" w:rsidRDefault="00077D15">
      <w:pPr>
        <w:spacing w:after="0" w:line="240" w:lineRule="auto"/>
      </w:pPr>
    </w:p>
  </w:footnote>
  <w:footnote w:id="2">
    <w:p w14:paraId="2F8DBE90" w14:textId="0DD090F9" w:rsidR="00624C66" w:rsidRPr="00696171" w:rsidRDefault="00624C66" w:rsidP="00E70604">
      <w:pPr>
        <w:spacing w:line="276" w:lineRule="auto"/>
        <w:jc w:val="both"/>
        <w:rPr>
          <w:sz w:val="16"/>
          <w:szCs w:val="16"/>
        </w:rPr>
      </w:pPr>
      <w:r w:rsidRPr="00696171">
        <w:rPr>
          <w:rFonts w:ascii="Gotham" w:hAnsi="Gotham"/>
          <w:color w:val="000000" w:themeColor="text1"/>
          <w:sz w:val="16"/>
          <w:szCs w:val="16"/>
        </w:rPr>
        <w:footnoteRef/>
      </w:r>
      <w:r w:rsidRPr="00696171">
        <w:rPr>
          <w:rFonts w:ascii="Gotham" w:hAnsi="Gotham"/>
          <w:color w:val="000000" w:themeColor="text1"/>
          <w:sz w:val="16"/>
          <w:szCs w:val="16"/>
        </w:rPr>
        <w:t xml:space="preserve"> </w:t>
      </w:r>
      <w:r w:rsidR="00E70604" w:rsidRPr="00696171">
        <w:rPr>
          <w:rFonts w:ascii="Gotham" w:hAnsi="Gotham"/>
          <w:color w:val="000000" w:themeColor="text1"/>
          <w:sz w:val="16"/>
          <w:szCs w:val="16"/>
        </w:rPr>
        <w:t>Sondaggio in modalità CAWI (Computer-</w:t>
      </w:r>
      <w:proofErr w:type="spellStart"/>
      <w:r w:rsidR="00E70604" w:rsidRPr="00696171">
        <w:rPr>
          <w:rFonts w:ascii="Gotham" w:hAnsi="Gotham"/>
          <w:color w:val="000000" w:themeColor="text1"/>
          <w:sz w:val="16"/>
          <w:szCs w:val="16"/>
        </w:rPr>
        <w:t>Assisted</w:t>
      </w:r>
      <w:proofErr w:type="spellEnd"/>
      <w:r w:rsidR="00E70604" w:rsidRPr="00696171">
        <w:rPr>
          <w:rFonts w:ascii="Gotham" w:hAnsi="Gotham"/>
          <w:color w:val="000000" w:themeColor="text1"/>
          <w:sz w:val="16"/>
          <w:szCs w:val="16"/>
        </w:rPr>
        <w:t xml:space="preserve"> Web Interviews) effettuato su 1</w:t>
      </w:r>
      <w:r w:rsidR="00C52D98">
        <w:rPr>
          <w:rFonts w:ascii="Gotham" w:hAnsi="Gotham"/>
          <w:color w:val="000000" w:themeColor="text1"/>
          <w:sz w:val="16"/>
          <w:szCs w:val="16"/>
        </w:rPr>
        <w:t>.</w:t>
      </w:r>
      <w:r w:rsidR="00E70604" w:rsidRPr="00696171">
        <w:rPr>
          <w:rFonts w:ascii="Gotham" w:hAnsi="Gotham"/>
          <w:color w:val="000000" w:themeColor="text1"/>
          <w:sz w:val="16"/>
          <w:szCs w:val="16"/>
        </w:rPr>
        <w:t>000 rispondenti appartenenti al panel proprietario YouGov, rappresentativi della popolazione maggiorenne in termini di fasce di sesso, età e area geografica di residenza.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EB378" w14:textId="755FE27A" w:rsidR="00970C2D" w:rsidRDefault="005A0141">
    <w:pPr>
      <w:pStyle w:val="Intestazione"/>
    </w:pPr>
    <w:r>
      <w:rPr>
        <w:noProof/>
      </w:rPr>
      <w:pict w14:anchorId="7A804E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2336165" o:spid="_x0000_s1028" type="#_x0000_t75" alt="" style="position:absolute;margin-left:0;margin-top:0;width:655.05pt;height:926.2pt;z-index:-251659776;mso-wrap-edited:f;mso-width-percent:0;mso-height-percent:0;mso-position-horizontal:center;mso-position-horizontal-relative:margin;mso-position-vertical:center;mso-position-vertical-relative:margin;mso-width-percent:0;mso-height-percent:0" o:allowincell="f">
          <v:imagedata r:id="rId1" o:title="filigrana_Tavola disegno 1 copia"/>
          <w10:wrap anchorx="margin" anchory="margin"/>
        </v:shape>
      </w:pict>
    </w:r>
    <w:r>
      <w:rPr>
        <w:noProof/>
      </w:rPr>
      <w:pict w14:anchorId="7CA19BF5">
        <v:shape id="WordPictureWatermark512304585" o:spid="_x0000_s1027" type="#_x0000_t75" alt="" style="position:absolute;margin-left:0;margin-top:0;width:595.5pt;height:842pt;z-index:-251658752;mso-wrap-edited:f;mso-width-percent:0;mso-height-percent:0;mso-position-horizontal:center;mso-position-horizontal-relative:margin;mso-position-vertical:center;mso-position-vertical-relative:margin;mso-width-percent:0;mso-height-percent:0" o:allowincell="f">
          <v:imagedata r:id="rId1" o:title="filigrana_Tavola disegno 1 copia"/>
          <w10:wrap anchorx="margin" anchory="margin"/>
        </v:shape>
      </w:pict>
    </w:r>
    <w:r>
      <w:rPr>
        <w:noProof/>
      </w:rPr>
      <w:pict w14:anchorId="42BF2E05">
        <v:shape id="WordPictureWatermark512072999" o:spid="_x0000_s1026" type="#_x0000_t75" alt="" style="position:absolute;margin-left:0;margin-top:0;width:595.5pt;height:842pt;z-index:-251657728;mso-wrap-edited:f;mso-width-percent:0;mso-height-percent:0;mso-position-horizontal:center;mso-position-horizontal-relative:margin;mso-position-vertical:center;mso-position-vertical-relative:margin;mso-width-percent:0;mso-height-percent:0" o:allowincell="f">
          <v:imagedata r:id="rId2" o:title="filigr_Tavola disegno 1 copia"/>
          <w10:wrap anchorx="margin" anchory="margin"/>
        </v:shape>
      </w:pict>
    </w:r>
    <w:r>
      <w:rPr>
        <w:noProof/>
      </w:rPr>
      <w:pict w14:anchorId="377A41CF">
        <v:shape id="WordPictureWatermark512046592" o:spid="_x0000_s1025" type="#_x0000_t75" alt="" style="position:absolute;margin-left:0;margin-top:0;width:655.05pt;height:926.2pt;z-index:-251656704;mso-wrap-edited:f;mso-width-percent:0;mso-height-percent:0;mso-position-horizontal:center;mso-position-horizontal-relative:margin;mso-position-vertical:center;mso-position-vertical-relative:margin;mso-width-percent:0;mso-height-percent:0" o:allowincell="f">
          <v:imagedata r:id="rId2" o:title="filigr_Tavola disegno 1 copi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B36BB" w14:textId="77777777" w:rsidR="00077D15" w:rsidRDefault="00077D1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7F8C"/>
    <w:multiLevelType w:val="multilevel"/>
    <w:tmpl w:val="FA7A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E3BD1"/>
    <w:multiLevelType w:val="hybridMultilevel"/>
    <w:tmpl w:val="048CEF8C"/>
    <w:lvl w:ilvl="0" w:tplc="4F549A2E">
      <w:start w:val="1"/>
      <w:numFmt w:val="bullet"/>
      <w:lvlText w:val=""/>
      <w:lvlJc w:val="left"/>
      <w:pPr>
        <w:ind w:left="227" w:hanging="227"/>
      </w:pPr>
      <w:rPr>
        <w:rFonts w:ascii="Symbol" w:hAnsi="Symbol" w:hint="default"/>
        <w:b w:val="0"/>
        <w:i w:val="0"/>
        <w:color w:val="CC0000"/>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3C13BAF"/>
    <w:multiLevelType w:val="hybridMultilevel"/>
    <w:tmpl w:val="BD16A2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CE01911"/>
    <w:multiLevelType w:val="multilevel"/>
    <w:tmpl w:val="C0C27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0E4367"/>
    <w:multiLevelType w:val="multilevel"/>
    <w:tmpl w:val="2406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45433"/>
    <w:multiLevelType w:val="multilevel"/>
    <w:tmpl w:val="331C0008"/>
    <w:numStyleLink w:val="Stile1"/>
  </w:abstractNum>
  <w:abstractNum w:abstractNumId="6" w15:restartNumberingAfterBreak="0">
    <w:nsid w:val="184F5531"/>
    <w:multiLevelType w:val="hybridMultilevel"/>
    <w:tmpl w:val="06FE7CA6"/>
    <w:lvl w:ilvl="0" w:tplc="30105D48">
      <w:start w:val="3"/>
      <w:numFmt w:val="bullet"/>
      <w:lvlText w:val="-"/>
      <w:lvlJc w:val="left"/>
      <w:pPr>
        <w:ind w:left="720" w:hanging="360"/>
      </w:pPr>
      <w:rPr>
        <w:rFonts w:ascii="Calibri" w:eastAsia="Calibr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7" w15:restartNumberingAfterBreak="0">
    <w:nsid w:val="1EC409D5"/>
    <w:multiLevelType w:val="multilevel"/>
    <w:tmpl w:val="B328A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2C7ABE"/>
    <w:multiLevelType w:val="multilevel"/>
    <w:tmpl w:val="8CCCF1F0"/>
    <w:lvl w:ilvl="0">
      <w:start w:val="1"/>
      <w:numFmt w:val="bullet"/>
      <w:lvlText w:val=""/>
      <w:lvlJc w:val="left"/>
      <w:pPr>
        <w:tabs>
          <w:tab w:val="num" w:pos="720"/>
        </w:tabs>
        <w:ind w:left="720" w:hanging="360"/>
      </w:pPr>
      <w:rPr>
        <w:rFonts w:ascii="Symbol" w:hAnsi="Symbol" w:hint="default"/>
        <w:color w:val="CC0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EB248C"/>
    <w:multiLevelType w:val="multilevel"/>
    <w:tmpl w:val="94C0FF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533D7C"/>
    <w:multiLevelType w:val="hybridMultilevel"/>
    <w:tmpl w:val="876A8ACE"/>
    <w:lvl w:ilvl="0" w:tplc="CAE66794">
      <w:start w:val="16"/>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0FD2438"/>
    <w:multiLevelType w:val="multilevel"/>
    <w:tmpl w:val="57643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087335"/>
    <w:multiLevelType w:val="hybridMultilevel"/>
    <w:tmpl w:val="47528934"/>
    <w:lvl w:ilvl="0" w:tplc="BA9EF5E6">
      <w:start w:val="1"/>
      <w:numFmt w:val="bullet"/>
      <w:lvlText w:val="•"/>
      <w:lvlJc w:val="left"/>
      <w:pPr>
        <w:ind w:left="284" w:hanging="284"/>
      </w:pPr>
      <w:rPr>
        <w:rFonts w:ascii="Tahoma" w:hAnsi="Tahoma" w:hint="default"/>
        <w:b w:val="0"/>
        <w:i w:val="0"/>
        <w:color w:val="CC000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AA93349"/>
    <w:multiLevelType w:val="hybridMultilevel"/>
    <w:tmpl w:val="47FCFC2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AEA5465"/>
    <w:multiLevelType w:val="multilevel"/>
    <w:tmpl w:val="CD443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612E95"/>
    <w:multiLevelType w:val="multilevel"/>
    <w:tmpl w:val="AB406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72648B"/>
    <w:multiLevelType w:val="hybridMultilevel"/>
    <w:tmpl w:val="D7BA8D5A"/>
    <w:lvl w:ilvl="0" w:tplc="579A1B2C">
      <w:start w:val="1"/>
      <w:numFmt w:val="bullet"/>
      <w:lvlText w:val="•"/>
      <w:lvlJc w:val="left"/>
      <w:pPr>
        <w:tabs>
          <w:tab w:val="num" w:pos="720"/>
        </w:tabs>
        <w:ind w:left="720" w:hanging="360"/>
      </w:pPr>
      <w:rPr>
        <w:rFonts w:ascii="Arial" w:hAnsi="Arial" w:hint="default"/>
      </w:rPr>
    </w:lvl>
    <w:lvl w:ilvl="1" w:tplc="E10AE6D8" w:tentative="1">
      <w:start w:val="1"/>
      <w:numFmt w:val="bullet"/>
      <w:lvlText w:val="•"/>
      <w:lvlJc w:val="left"/>
      <w:pPr>
        <w:tabs>
          <w:tab w:val="num" w:pos="1440"/>
        </w:tabs>
        <w:ind w:left="1440" w:hanging="360"/>
      </w:pPr>
      <w:rPr>
        <w:rFonts w:ascii="Arial" w:hAnsi="Arial" w:hint="default"/>
      </w:rPr>
    </w:lvl>
    <w:lvl w:ilvl="2" w:tplc="98FC84A0" w:tentative="1">
      <w:start w:val="1"/>
      <w:numFmt w:val="bullet"/>
      <w:lvlText w:val="•"/>
      <w:lvlJc w:val="left"/>
      <w:pPr>
        <w:tabs>
          <w:tab w:val="num" w:pos="2160"/>
        </w:tabs>
        <w:ind w:left="2160" w:hanging="360"/>
      </w:pPr>
      <w:rPr>
        <w:rFonts w:ascii="Arial" w:hAnsi="Arial" w:hint="default"/>
      </w:rPr>
    </w:lvl>
    <w:lvl w:ilvl="3" w:tplc="64521700" w:tentative="1">
      <w:start w:val="1"/>
      <w:numFmt w:val="bullet"/>
      <w:lvlText w:val="•"/>
      <w:lvlJc w:val="left"/>
      <w:pPr>
        <w:tabs>
          <w:tab w:val="num" w:pos="2880"/>
        </w:tabs>
        <w:ind w:left="2880" w:hanging="360"/>
      </w:pPr>
      <w:rPr>
        <w:rFonts w:ascii="Arial" w:hAnsi="Arial" w:hint="default"/>
      </w:rPr>
    </w:lvl>
    <w:lvl w:ilvl="4" w:tplc="9D928288" w:tentative="1">
      <w:start w:val="1"/>
      <w:numFmt w:val="bullet"/>
      <w:lvlText w:val="•"/>
      <w:lvlJc w:val="left"/>
      <w:pPr>
        <w:tabs>
          <w:tab w:val="num" w:pos="3600"/>
        </w:tabs>
        <w:ind w:left="3600" w:hanging="360"/>
      </w:pPr>
      <w:rPr>
        <w:rFonts w:ascii="Arial" w:hAnsi="Arial" w:hint="default"/>
      </w:rPr>
    </w:lvl>
    <w:lvl w:ilvl="5" w:tplc="FE744AEC" w:tentative="1">
      <w:start w:val="1"/>
      <w:numFmt w:val="bullet"/>
      <w:lvlText w:val="•"/>
      <w:lvlJc w:val="left"/>
      <w:pPr>
        <w:tabs>
          <w:tab w:val="num" w:pos="4320"/>
        </w:tabs>
        <w:ind w:left="4320" w:hanging="360"/>
      </w:pPr>
      <w:rPr>
        <w:rFonts w:ascii="Arial" w:hAnsi="Arial" w:hint="default"/>
      </w:rPr>
    </w:lvl>
    <w:lvl w:ilvl="6" w:tplc="CD70C9FE" w:tentative="1">
      <w:start w:val="1"/>
      <w:numFmt w:val="bullet"/>
      <w:lvlText w:val="•"/>
      <w:lvlJc w:val="left"/>
      <w:pPr>
        <w:tabs>
          <w:tab w:val="num" w:pos="5040"/>
        </w:tabs>
        <w:ind w:left="5040" w:hanging="360"/>
      </w:pPr>
      <w:rPr>
        <w:rFonts w:ascii="Arial" w:hAnsi="Arial" w:hint="default"/>
      </w:rPr>
    </w:lvl>
    <w:lvl w:ilvl="7" w:tplc="B8EE0D00" w:tentative="1">
      <w:start w:val="1"/>
      <w:numFmt w:val="bullet"/>
      <w:lvlText w:val="•"/>
      <w:lvlJc w:val="left"/>
      <w:pPr>
        <w:tabs>
          <w:tab w:val="num" w:pos="5760"/>
        </w:tabs>
        <w:ind w:left="5760" w:hanging="360"/>
      </w:pPr>
      <w:rPr>
        <w:rFonts w:ascii="Arial" w:hAnsi="Arial" w:hint="default"/>
      </w:rPr>
    </w:lvl>
    <w:lvl w:ilvl="8" w:tplc="F550AA5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E806FB7"/>
    <w:multiLevelType w:val="multilevel"/>
    <w:tmpl w:val="27D2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5865D4"/>
    <w:multiLevelType w:val="multilevel"/>
    <w:tmpl w:val="72F0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315FB5"/>
    <w:multiLevelType w:val="multilevel"/>
    <w:tmpl w:val="E2FC6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C86087"/>
    <w:multiLevelType w:val="hybridMultilevel"/>
    <w:tmpl w:val="05F4D37A"/>
    <w:lvl w:ilvl="0" w:tplc="ABC2B55E">
      <w:start w:val="1"/>
      <w:numFmt w:val="bullet"/>
      <w:lvlText w:val=""/>
      <w:lvlJc w:val="left"/>
      <w:pPr>
        <w:ind w:left="720" w:hanging="360"/>
      </w:pPr>
      <w:rPr>
        <w:rFonts w:ascii="Symbol" w:hAnsi="Symbol" w:hint="default"/>
        <w:color w:val="CC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00F283D"/>
    <w:multiLevelType w:val="hybridMultilevel"/>
    <w:tmpl w:val="C09CA3B4"/>
    <w:lvl w:ilvl="0" w:tplc="ABC2B55E">
      <w:start w:val="1"/>
      <w:numFmt w:val="bullet"/>
      <w:lvlText w:val=""/>
      <w:lvlJc w:val="left"/>
      <w:pPr>
        <w:ind w:left="720" w:hanging="360"/>
      </w:pPr>
      <w:rPr>
        <w:rFonts w:ascii="Symbol" w:hAnsi="Symbol" w:hint="default"/>
        <w:color w:val="CC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47C4EC8"/>
    <w:multiLevelType w:val="hybridMultilevel"/>
    <w:tmpl w:val="48900B9E"/>
    <w:lvl w:ilvl="0" w:tplc="4F549A2E">
      <w:start w:val="1"/>
      <w:numFmt w:val="bullet"/>
      <w:lvlText w:val=""/>
      <w:lvlJc w:val="left"/>
      <w:pPr>
        <w:ind w:left="227" w:hanging="227"/>
      </w:pPr>
      <w:rPr>
        <w:rFonts w:ascii="Symbol" w:hAnsi="Symbol" w:hint="default"/>
        <w:b w:val="0"/>
        <w:i w:val="0"/>
        <w:color w:val="CC0000"/>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84E7C08"/>
    <w:multiLevelType w:val="hybridMultilevel"/>
    <w:tmpl w:val="331C000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8E357CF"/>
    <w:multiLevelType w:val="hybridMultilevel"/>
    <w:tmpl w:val="CDF481FE"/>
    <w:lvl w:ilvl="0" w:tplc="631EEE40">
      <w:start w:val="1"/>
      <w:numFmt w:val="bullet"/>
      <w:lvlText w:val="•"/>
      <w:lvlJc w:val="left"/>
      <w:pPr>
        <w:tabs>
          <w:tab w:val="num" w:pos="720"/>
        </w:tabs>
        <w:ind w:left="720" w:hanging="360"/>
      </w:pPr>
      <w:rPr>
        <w:rFonts w:ascii="Arial" w:hAnsi="Arial" w:hint="default"/>
      </w:rPr>
    </w:lvl>
    <w:lvl w:ilvl="1" w:tplc="8E46B206" w:tentative="1">
      <w:start w:val="1"/>
      <w:numFmt w:val="bullet"/>
      <w:lvlText w:val="•"/>
      <w:lvlJc w:val="left"/>
      <w:pPr>
        <w:tabs>
          <w:tab w:val="num" w:pos="1440"/>
        </w:tabs>
        <w:ind w:left="1440" w:hanging="360"/>
      </w:pPr>
      <w:rPr>
        <w:rFonts w:ascii="Arial" w:hAnsi="Arial" w:hint="default"/>
      </w:rPr>
    </w:lvl>
    <w:lvl w:ilvl="2" w:tplc="1080483C" w:tentative="1">
      <w:start w:val="1"/>
      <w:numFmt w:val="bullet"/>
      <w:lvlText w:val="•"/>
      <w:lvlJc w:val="left"/>
      <w:pPr>
        <w:tabs>
          <w:tab w:val="num" w:pos="2160"/>
        </w:tabs>
        <w:ind w:left="2160" w:hanging="360"/>
      </w:pPr>
      <w:rPr>
        <w:rFonts w:ascii="Arial" w:hAnsi="Arial" w:hint="default"/>
      </w:rPr>
    </w:lvl>
    <w:lvl w:ilvl="3" w:tplc="7608881E" w:tentative="1">
      <w:start w:val="1"/>
      <w:numFmt w:val="bullet"/>
      <w:lvlText w:val="•"/>
      <w:lvlJc w:val="left"/>
      <w:pPr>
        <w:tabs>
          <w:tab w:val="num" w:pos="2880"/>
        </w:tabs>
        <w:ind w:left="2880" w:hanging="360"/>
      </w:pPr>
      <w:rPr>
        <w:rFonts w:ascii="Arial" w:hAnsi="Arial" w:hint="default"/>
      </w:rPr>
    </w:lvl>
    <w:lvl w:ilvl="4" w:tplc="48A2FFF4" w:tentative="1">
      <w:start w:val="1"/>
      <w:numFmt w:val="bullet"/>
      <w:lvlText w:val="•"/>
      <w:lvlJc w:val="left"/>
      <w:pPr>
        <w:tabs>
          <w:tab w:val="num" w:pos="3600"/>
        </w:tabs>
        <w:ind w:left="3600" w:hanging="360"/>
      </w:pPr>
      <w:rPr>
        <w:rFonts w:ascii="Arial" w:hAnsi="Arial" w:hint="default"/>
      </w:rPr>
    </w:lvl>
    <w:lvl w:ilvl="5" w:tplc="DD56CB5E" w:tentative="1">
      <w:start w:val="1"/>
      <w:numFmt w:val="bullet"/>
      <w:lvlText w:val="•"/>
      <w:lvlJc w:val="left"/>
      <w:pPr>
        <w:tabs>
          <w:tab w:val="num" w:pos="4320"/>
        </w:tabs>
        <w:ind w:left="4320" w:hanging="360"/>
      </w:pPr>
      <w:rPr>
        <w:rFonts w:ascii="Arial" w:hAnsi="Arial" w:hint="default"/>
      </w:rPr>
    </w:lvl>
    <w:lvl w:ilvl="6" w:tplc="488233DA" w:tentative="1">
      <w:start w:val="1"/>
      <w:numFmt w:val="bullet"/>
      <w:lvlText w:val="•"/>
      <w:lvlJc w:val="left"/>
      <w:pPr>
        <w:tabs>
          <w:tab w:val="num" w:pos="5040"/>
        </w:tabs>
        <w:ind w:left="5040" w:hanging="360"/>
      </w:pPr>
      <w:rPr>
        <w:rFonts w:ascii="Arial" w:hAnsi="Arial" w:hint="default"/>
      </w:rPr>
    </w:lvl>
    <w:lvl w:ilvl="7" w:tplc="B8A06DB8" w:tentative="1">
      <w:start w:val="1"/>
      <w:numFmt w:val="bullet"/>
      <w:lvlText w:val="•"/>
      <w:lvlJc w:val="left"/>
      <w:pPr>
        <w:tabs>
          <w:tab w:val="num" w:pos="5760"/>
        </w:tabs>
        <w:ind w:left="5760" w:hanging="360"/>
      </w:pPr>
      <w:rPr>
        <w:rFonts w:ascii="Arial" w:hAnsi="Arial" w:hint="default"/>
      </w:rPr>
    </w:lvl>
    <w:lvl w:ilvl="8" w:tplc="CD06EF54"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9555C7C"/>
    <w:multiLevelType w:val="hybridMultilevel"/>
    <w:tmpl w:val="87EE59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12C1D71"/>
    <w:multiLevelType w:val="hybridMultilevel"/>
    <w:tmpl w:val="7B2248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BB848B5"/>
    <w:multiLevelType w:val="multilevel"/>
    <w:tmpl w:val="FC388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250ECA"/>
    <w:multiLevelType w:val="hybridMultilevel"/>
    <w:tmpl w:val="F768E4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CA70A49"/>
    <w:multiLevelType w:val="hybridMultilevel"/>
    <w:tmpl w:val="9DDC8254"/>
    <w:lvl w:ilvl="0" w:tplc="4F549A2E">
      <w:start w:val="1"/>
      <w:numFmt w:val="bullet"/>
      <w:lvlText w:val=""/>
      <w:lvlJc w:val="left"/>
      <w:pPr>
        <w:ind w:left="720" w:hanging="360"/>
      </w:pPr>
      <w:rPr>
        <w:rFonts w:ascii="Symbol" w:hAnsi="Symbol" w:hint="default"/>
        <w:b w:val="0"/>
        <w:i w:val="0"/>
        <w:color w:val="CC0000"/>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F3F1BD9"/>
    <w:multiLevelType w:val="multilevel"/>
    <w:tmpl w:val="331C0008"/>
    <w:styleLink w:val="Stile1"/>
    <w:lvl w:ilvl="0">
      <w:start w:val="1"/>
      <w:numFmt w:val="decimal"/>
      <w:lvlText w:val="%1."/>
      <w:lvlJc w:val="left"/>
      <w:pPr>
        <w:ind w:left="720" w:hanging="360"/>
      </w:pPr>
      <w:rPr>
        <w:color w:val="CC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0E95FCE"/>
    <w:multiLevelType w:val="multilevel"/>
    <w:tmpl w:val="6B60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90410A"/>
    <w:multiLevelType w:val="multilevel"/>
    <w:tmpl w:val="981C00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9DE199D"/>
    <w:multiLevelType w:val="hybridMultilevel"/>
    <w:tmpl w:val="A664E258"/>
    <w:lvl w:ilvl="0" w:tplc="BA9EF5E6">
      <w:start w:val="1"/>
      <w:numFmt w:val="bullet"/>
      <w:lvlText w:val="•"/>
      <w:lvlJc w:val="left"/>
      <w:pPr>
        <w:ind w:left="790" w:hanging="360"/>
      </w:pPr>
      <w:rPr>
        <w:rFonts w:ascii="Tahoma" w:hAnsi="Tahoma" w:hint="default"/>
        <w:b w:val="0"/>
        <w:i w:val="0"/>
        <w:color w:val="CC0000"/>
        <w:sz w:val="22"/>
      </w:rPr>
    </w:lvl>
    <w:lvl w:ilvl="1" w:tplc="04100003" w:tentative="1">
      <w:start w:val="1"/>
      <w:numFmt w:val="bullet"/>
      <w:lvlText w:val="o"/>
      <w:lvlJc w:val="left"/>
      <w:pPr>
        <w:ind w:left="1510" w:hanging="360"/>
      </w:pPr>
      <w:rPr>
        <w:rFonts w:ascii="Courier New" w:hAnsi="Courier New" w:cs="Courier New" w:hint="default"/>
      </w:rPr>
    </w:lvl>
    <w:lvl w:ilvl="2" w:tplc="04100005" w:tentative="1">
      <w:start w:val="1"/>
      <w:numFmt w:val="bullet"/>
      <w:lvlText w:val=""/>
      <w:lvlJc w:val="left"/>
      <w:pPr>
        <w:ind w:left="2230" w:hanging="360"/>
      </w:pPr>
      <w:rPr>
        <w:rFonts w:ascii="Wingdings" w:hAnsi="Wingdings" w:hint="default"/>
      </w:rPr>
    </w:lvl>
    <w:lvl w:ilvl="3" w:tplc="04100001" w:tentative="1">
      <w:start w:val="1"/>
      <w:numFmt w:val="bullet"/>
      <w:lvlText w:val=""/>
      <w:lvlJc w:val="left"/>
      <w:pPr>
        <w:ind w:left="2950" w:hanging="360"/>
      </w:pPr>
      <w:rPr>
        <w:rFonts w:ascii="Symbol" w:hAnsi="Symbol" w:hint="default"/>
      </w:rPr>
    </w:lvl>
    <w:lvl w:ilvl="4" w:tplc="04100003" w:tentative="1">
      <w:start w:val="1"/>
      <w:numFmt w:val="bullet"/>
      <w:lvlText w:val="o"/>
      <w:lvlJc w:val="left"/>
      <w:pPr>
        <w:ind w:left="3670" w:hanging="360"/>
      </w:pPr>
      <w:rPr>
        <w:rFonts w:ascii="Courier New" w:hAnsi="Courier New" w:cs="Courier New" w:hint="default"/>
      </w:rPr>
    </w:lvl>
    <w:lvl w:ilvl="5" w:tplc="04100005" w:tentative="1">
      <w:start w:val="1"/>
      <w:numFmt w:val="bullet"/>
      <w:lvlText w:val=""/>
      <w:lvlJc w:val="left"/>
      <w:pPr>
        <w:ind w:left="4390" w:hanging="360"/>
      </w:pPr>
      <w:rPr>
        <w:rFonts w:ascii="Wingdings" w:hAnsi="Wingdings" w:hint="default"/>
      </w:rPr>
    </w:lvl>
    <w:lvl w:ilvl="6" w:tplc="04100001" w:tentative="1">
      <w:start w:val="1"/>
      <w:numFmt w:val="bullet"/>
      <w:lvlText w:val=""/>
      <w:lvlJc w:val="left"/>
      <w:pPr>
        <w:ind w:left="5110" w:hanging="360"/>
      </w:pPr>
      <w:rPr>
        <w:rFonts w:ascii="Symbol" w:hAnsi="Symbol" w:hint="default"/>
      </w:rPr>
    </w:lvl>
    <w:lvl w:ilvl="7" w:tplc="04100003" w:tentative="1">
      <w:start w:val="1"/>
      <w:numFmt w:val="bullet"/>
      <w:lvlText w:val="o"/>
      <w:lvlJc w:val="left"/>
      <w:pPr>
        <w:ind w:left="5830" w:hanging="360"/>
      </w:pPr>
      <w:rPr>
        <w:rFonts w:ascii="Courier New" w:hAnsi="Courier New" w:cs="Courier New" w:hint="default"/>
      </w:rPr>
    </w:lvl>
    <w:lvl w:ilvl="8" w:tplc="04100005" w:tentative="1">
      <w:start w:val="1"/>
      <w:numFmt w:val="bullet"/>
      <w:lvlText w:val=""/>
      <w:lvlJc w:val="left"/>
      <w:pPr>
        <w:ind w:left="6550" w:hanging="360"/>
      </w:pPr>
      <w:rPr>
        <w:rFonts w:ascii="Wingdings" w:hAnsi="Wingdings" w:hint="default"/>
      </w:rPr>
    </w:lvl>
  </w:abstractNum>
  <w:abstractNum w:abstractNumId="34" w15:restartNumberingAfterBreak="0">
    <w:nsid w:val="7D603224"/>
    <w:multiLevelType w:val="hybridMultilevel"/>
    <w:tmpl w:val="96DCE1B4"/>
    <w:lvl w:ilvl="0" w:tplc="A5DA4A6E">
      <w:start w:val="1"/>
      <w:numFmt w:val="bullet"/>
      <w:lvlText w:val=""/>
      <w:lvlJc w:val="left"/>
      <w:pPr>
        <w:ind w:left="720" w:hanging="360"/>
      </w:pPr>
      <w:rPr>
        <w:rFonts w:ascii="Symbol" w:hAnsi="Symbol" w:hint="default"/>
        <w:b w:val="0"/>
        <w:i w:val="0"/>
        <w:color w:val="auto"/>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D863E8F"/>
    <w:multiLevelType w:val="multilevel"/>
    <w:tmpl w:val="88D24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E01481"/>
    <w:multiLevelType w:val="multilevel"/>
    <w:tmpl w:val="890AB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9155146">
    <w:abstractNumId w:val="2"/>
  </w:num>
  <w:num w:numId="2" w16cid:durableId="1689213199">
    <w:abstractNumId w:val="25"/>
  </w:num>
  <w:num w:numId="3" w16cid:durableId="61101707">
    <w:abstractNumId w:val="20"/>
  </w:num>
  <w:num w:numId="4" w16cid:durableId="1967853994">
    <w:abstractNumId w:val="21"/>
  </w:num>
  <w:num w:numId="5" w16cid:durableId="761413495">
    <w:abstractNumId w:val="1"/>
  </w:num>
  <w:num w:numId="6" w16cid:durableId="596642865">
    <w:abstractNumId w:val="22"/>
  </w:num>
  <w:num w:numId="7" w16cid:durableId="391467525">
    <w:abstractNumId w:val="23"/>
  </w:num>
  <w:num w:numId="8" w16cid:durableId="210964918">
    <w:abstractNumId w:val="30"/>
  </w:num>
  <w:num w:numId="9" w16cid:durableId="1488085792">
    <w:abstractNumId w:val="5"/>
  </w:num>
  <w:num w:numId="10" w16cid:durableId="609581116">
    <w:abstractNumId w:val="29"/>
  </w:num>
  <w:num w:numId="11" w16cid:durableId="1979334205">
    <w:abstractNumId w:val="34"/>
  </w:num>
  <w:num w:numId="12" w16cid:durableId="446777085">
    <w:abstractNumId w:val="12"/>
  </w:num>
  <w:num w:numId="13" w16cid:durableId="1852328865">
    <w:abstractNumId w:val="7"/>
  </w:num>
  <w:num w:numId="14" w16cid:durableId="778181060">
    <w:abstractNumId w:val="26"/>
  </w:num>
  <w:num w:numId="15" w16cid:durableId="654801281">
    <w:abstractNumId w:val="15"/>
  </w:num>
  <w:num w:numId="16" w16cid:durableId="1084179941">
    <w:abstractNumId w:val="6"/>
  </w:num>
  <w:num w:numId="17" w16cid:durableId="2072077729">
    <w:abstractNumId w:val="32"/>
  </w:num>
  <w:num w:numId="18" w16cid:durableId="1756513467">
    <w:abstractNumId w:val="9"/>
  </w:num>
  <w:num w:numId="19" w16cid:durableId="1969357902">
    <w:abstractNumId w:val="16"/>
  </w:num>
  <w:num w:numId="20" w16cid:durableId="1084957807">
    <w:abstractNumId w:val="10"/>
  </w:num>
  <w:num w:numId="21" w16cid:durableId="1338844469">
    <w:abstractNumId w:val="35"/>
  </w:num>
  <w:num w:numId="22" w16cid:durableId="1500458543">
    <w:abstractNumId w:val="4"/>
  </w:num>
  <w:num w:numId="23" w16cid:durableId="121384340">
    <w:abstractNumId w:val="3"/>
  </w:num>
  <w:num w:numId="24" w16cid:durableId="1033383304">
    <w:abstractNumId w:val="18"/>
  </w:num>
  <w:num w:numId="25" w16cid:durableId="1682968426">
    <w:abstractNumId w:val="14"/>
  </w:num>
  <w:num w:numId="26" w16cid:durableId="446891010">
    <w:abstractNumId w:val="33"/>
  </w:num>
  <w:num w:numId="27" w16cid:durableId="131291546">
    <w:abstractNumId w:val="13"/>
  </w:num>
  <w:num w:numId="28" w16cid:durableId="1899318156">
    <w:abstractNumId w:val="19"/>
  </w:num>
  <w:num w:numId="29" w16cid:durableId="1248342083">
    <w:abstractNumId w:val="11"/>
  </w:num>
  <w:num w:numId="30" w16cid:durableId="673143568">
    <w:abstractNumId w:val="27"/>
  </w:num>
  <w:num w:numId="31" w16cid:durableId="1380208000">
    <w:abstractNumId w:val="8"/>
  </w:num>
  <w:num w:numId="32" w16cid:durableId="362679961">
    <w:abstractNumId w:val="31"/>
  </w:num>
  <w:num w:numId="33" w16cid:durableId="1267691840">
    <w:abstractNumId w:val="17"/>
  </w:num>
  <w:num w:numId="34" w16cid:durableId="218169511">
    <w:abstractNumId w:val="24"/>
  </w:num>
  <w:num w:numId="35" w16cid:durableId="881357453">
    <w:abstractNumId w:val="36"/>
  </w:num>
  <w:num w:numId="36" w16cid:durableId="851649775">
    <w:abstractNumId w:val="0"/>
  </w:num>
  <w:num w:numId="37" w16cid:durableId="19337767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2F7"/>
    <w:rsid w:val="00000518"/>
    <w:rsid w:val="00000A1E"/>
    <w:rsid w:val="00000EB5"/>
    <w:rsid w:val="00005BB4"/>
    <w:rsid w:val="00007B53"/>
    <w:rsid w:val="00015DBE"/>
    <w:rsid w:val="000202C7"/>
    <w:rsid w:val="00024AC2"/>
    <w:rsid w:val="000267FE"/>
    <w:rsid w:val="00027254"/>
    <w:rsid w:val="00027A8D"/>
    <w:rsid w:val="00030F02"/>
    <w:rsid w:val="0003138E"/>
    <w:rsid w:val="00032074"/>
    <w:rsid w:val="000342F1"/>
    <w:rsid w:val="00034DF3"/>
    <w:rsid w:val="00041096"/>
    <w:rsid w:val="000449BF"/>
    <w:rsid w:val="00047876"/>
    <w:rsid w:val="000505ED"/>
    <w:rsid w:val="00052570"/>
    <w:rsid w:val="00052D62"/>
    <w:rsid w:val="000534D2"/>
    <w:rsid w:val="000600BC"/>
    <w:rsid w:val="00062F5D"/>
    <w:rsid w:val="0006386F"/>
    <w:rsid w:val="00064092"/>
    <w:rsid w:val="00064D4B"/>
    <w:rsid w:val="00065544"/>
    <w:rsid w:val="000662D9"/>
    <w:rsid w:val="00066885"/>
    <w:rsid w:val="000669BD"/>
    <w:rsid w:val="00071A2B"/>
    <w:rsid w:val="00071C41"/>
    <w:rsid w:val="00077D15"/>
    <w:rsid w:val="000806A9"/>
    <w:rsid w:val="00084068"/>
    <w:rsid w:val="00084F4F"/>
    <w:rsid w:val="000860E9"/>
    <w:rsid w:val="00086376"/>
    <w:rsid w:val="000877CD"/>
    <w:rsid w:val="00091E06"/>
    <w:rsid w:val="000927E4"/>
    <w:rsid w:val="00092A75"/>
    <w:rsid w:val="00092FDA"/>
    <w:rsid w:val="00093A3E"/>
    <w:rsid w:val="0009433B"/>
    <w:rsid w:val="0009585B"/>
    <w:rsid w:val="00095DEE"/>
    <w:rsid w:val="00096352"/>
    <w:rsid w:val="00097B2F"/>
    <w:rsid w:val="000A01CE"/>
    <w:rsid w:val="000A0EFB"/>
    <w:rsid w:val="000A1916"/>
    <w:rsid w:val="000A1B6C"/>
    <w:rsid w:val="000A64A4"/>
    <w:rsid w:val="000B1409"/>
    <w:rsid w:val="000B2034"/>
    <w:rsid w:val="000B4502"/>
    <w:rsid w:val="000B59AB"/>
    <w:rsid w:val="000B5F96"/>
    <w:rsid w:val="000B74FC"/>
    <w:rsid w:val="000C05D1"/>
    <w:rsid w:val="000C10EE"/>
    <w:rsid w:val="000C1B76"/>
    <w:rsid w:val="000C1E7C"/>
    <w:rsid w:val="000C2F87"/>
    <w:rsid w:val="000C4019"/>
    <w:rsid w:val="000C6958"/>
    <w:rsid w:val="000C743D"/>
    <w:rsid w:val="000C7E37"/>
    <w:rsid w:val="000D0DB5"/>
    <w:rsid w:val="000D1450"/>
    <w:rsid w:val="000D20CE"/>
    <w:rsid w:val="000D4631"/>
    <w:rsid w:val="000D70D9"/>
    <w:rsid w:val="000E0AE2"/>
    <w:rsid w:val="000E2D4A"/>
    <w:rsid w:val="000E3B45"/>
    <w:rsid w:val="000E3D61"/>
    <w:rsid w:val="000E4BC2"/>
    <w:rsid w:val="000E4C43"/>
    <w:rsid w:val="000E6110"/>
    <w:rsid w:val="000E63C6"/>
    <w:rsid w:val="000E6FE7"/>
    <w:rsid w:val="000F40EF"/>
    <w:rsid w:val="000F54E7"/>
    <w:rsid w:val="00100C72"/>
    <w:rsid w:val="00100F4C"/>
    <w:rsid w:val="00101410"/>
    <w:rsid w:val="001017B1"/>
    <w:rsid w:val="00113883"/>
    <w:rsid w:val="00113AE9"/>
    <w:rsid w:val="0011427F"/>
    <w:rsid w:val="00114AF4"/>
    <w:rsid w:val="00115AC7"/>
    <w:rsid w:val="001162B8"/>
    <w:rsid w:val="00122059"/>
    <w:rsid w:val="0012304A"/>
    <w:rsid w:val="0012380B"/>
    <w:rsid w:val="00123861"/>
    <w:rsid w:val="00124908"/>
    <w:rsid w:val="0012560C"/>
    <w:rsid w:val="00127A6C"/>
    <w:rsid w:val="00130ADE"/>
    <w:rsid w:val="00130C34"/>
    <w:rsid w:val="0013279A"/>
    <w:rsid w:val="00132965"/>
    <w:rsid w:val="001332A8"/>
    <w:rsid w:val="001347FB"/>
    <w:rsid w:val="00136F42"/>
    <w:rsid w:val="001408E2"/>
    <w:rsid w:val="001451DD"/>
    <w:rsid w:val="001456DF"/>
    <w:rsid w:val="001474E4"/>
    <w:rsid w:val="00150B95"/>
    <w:rsid w:val="00150BE1"/>
    <w:rsid w:val="0015153E"/>
    <w:rsid w:val="001519AF"/>
    <w:rsid w:val="00153D0E"/>
    <w:rsid w:val="00154A57"/>
    <w:rsid w:val="00155ADC"/>
    <w:rsid w:val="0015651A"/>
    <w:rsid w:val="00156786"/>
    <w:rsid w:val="00157B90"/>
    <w:rsid w:val="00167086"/>
    <w:rsid w:val="00172DF2"/>
    <w:rsid w:val="0017381D"/>
    <w:rsid w:val="00174AD2"/>
    <w:rsid w:val="0017601C"/>
    <w:rsid w:val="00183209"/>
    <w:rsid w:val="00183708"/>
    <w:rsid w:val="00183DBF"/>
    <w:rsid w:val="001846C6"/>
    <w:rsid w:val="0018787E"/>
    <w:rsid w:val="00190B43"/>
    <w:rsid w:val="00190E03"/>
    <w:rsid w:val="00192919"/>
    <w:rsid w:val="0019550C"/>
    <w:rsid w:val="00195973"/>
    <w:rsid w:val="00196700"/>
    <w:rsid w:val="001A0978"/>
    <w:rsid w:val="001A1477"/>
    <w:rsid w:val="001A3093"/>
    <w:rsid w:val="001A3906"/>
    <w:rsid w:val="001A55AA"/>
    <w:rsid w:val="001A6E75"/>
    <w:rsid w:val="001A720A"/>
    <w:rsid w:val="001A72ED"/>
    <w:rsid w:val="001A7765"/>
    <w:rsid w:val="001B0344"/>
    <w:rsid w:val="001B23F3"/>
    <w:rsid w:val="001B2686"/>
    <w:rsid w:val="001B7FB8"/>
    <w:rsid w:val="001C3B15"/>
    <w:rsid w:val="001C5D80"/>
    <w:rsid w:val="001D051C"/>
    <w:rsid w:val="001D1460"/>
    <w:rsid w:val="001D1EA0"/>
    <w:rsid w:val="001D375F"/>
    <w:rsid w:val="001D3FC2"/>
    <w:rsid w:val="001D5DAF"/>
    <w:rsid w:val="001D6F14"/>
    <w:rsid w:val="001D7068"/>
    <w:rsid w:val="001D744C"/>
    <w:rsid w:val="001D7DA6"/>
    <w:rsid w:val="001E1660"/>
    <w:rsid w:val="001E3864"/>
    <w:rsid w:val="001E51E2"/>
    <w:rsid w:val="001E701C"/>
    <w:rsid w:val="001E7193"/>
    <w:rsid w:val="001F1D92"/>
    <w:rsid w:val="001F22ED"/>
    <w:rsid w:val="001F2C15"/>
    <w:rsid w:val="001F4FBF"/>
    <w:rsid w:val="001F66BE"/>
    <w:rsid w:val="0020225F"/>
    <w:rsid w:val="00202892"/>
    <w:rsid w:val="002043AD"/>
    <w:rsid w:val="00205824"/>
    <w:rsid w:val="00206BC8"/>
    <w:rsid w:val="00206BCA"/>
    <w:rsid w:val="002100B8"/>
    <w:rsid w:val="00210F31"/>
    <w:rsid w:val="00211CC8"/>
    <w:rsid w:val="00212DCC"/>
    <w:rsid w:val="00213121"/>
    <w:rsid w:val="00214383"/>
    <w:rsid w:val="00215F18"/>
    <w:rsid w:val="0021661E"/>
    <w:rsid w:val="0022104F"/>
    <w:rsid w:val="00223DB2"/>
    <w:rsid w:val="002252F6"/>
    <w:rsid w:val="00226503"/>
    <w:rsid w:val="00227618"/>
    <w:rsid w:val="00227C06"/>
    <w:rsid w:val="0023045D"/>
    <w:rsid w:val="0023082A"/>
    <w:rsid w:val="002337B2"/>
    <w:rsid w:val="00233BC7"/>
    <w:rsid w:val="0023427A"/>
    <w:rsid w:val="00237FBC"/>
    <w:rsid w:val="00244385"/>
    <w:rsid w:val="0024445F"/>
    <w:rsid w:val="00244870"/>
    <w:rsid w:val="0024671D"/>
    <w:rsid w:val="002478F5"/>
    <w:rsid w:val="00251708"/>
    <w:rsid w:val="00251EB4"/>
    <w:rsid w:val="00252498"/>
    <w:rsid w:val="00252686"/>
    <w:rsid w:val="00252F52"/>
    <w:rsid w:val="002675D7"/>
    <w:rsid w:val="00273768"/>
    <w:rsid w:val="00275C5A"/>
    <w:rsid w:val="00276AF5"/>
    <w:rsid w:val="00276D77"/>
    <w:rsid w:val="00280278"/>
    <w:rsid w:val="0028751B"/>
    <w:rsid w:val="00290396"/>
    <w:rsid w:val="002911B8"/>
    <w:rsid w:val="002915BA"/>
    <w:rsid w:val="00293AF1"/>
    <w:rsid w:val="00294D6E"/>
    <w:rsid w:val="00296ADE"/>
    <w:rsid w:val="002A05CA"/>
    <w:rsid w:val="002A1416"/>
    <w:rsid w:val="002A22AC"/>
    <w:rsid w:val="002A493D"/>
    <w:rsid w:val="002A5A37"/>
    <w:rsid w:val="002B21CA"/>
    <w:rsid w:val="002B4BC2"/>
    <w:rsid w:val="002B5BE8"/>
    <w:rsid w:val="002B61FE"/>
    <w:rsid w:val="002C107E"/>
    <w:rsid w:val="002C28B4"/>
    <w:rsid w:val="002C5956"/>
    <w:rsid w:val="002C6886"/>
    <w:rsid w:val="002D0934"/>
    <w:rsid w:val="002D0D56"/>
    <w:rsid w:val="002D11A8"/>
    <w:rsid w:val="002D1527"/>
    <w:rsid w:val="002D4A82"/>
    <w:rsid w:val="002D63C8"/>
    <w:rsid w:val="002D7FDB"/>
    <w:rsid w:val="002E0743"/>
    <w:rsid w:val="002E2FF9"/>
    <w:rsid w:val="002E5B3A"/>
    <w:rsid w:val="002E66F6"/>
    <w:rsid w:val="002E7033"/>
    <w:rsid w:val="002F1212"/>
    <w:rsid w:val="002F1C53"/>
    <w:rsid w:val="002F402B"/>
    <w:rsid w:val="002F4B6A"/>
    <w:rsid w:val="002F705F"/>
    <w:rsid w:val="003033D0"/>
    <w:rsid w:val="0030383A"/>
    <w:rsid w:val="00304DEA"/>
    <w:rsid w:val="0030529A"/>
    <w:rsid w:val="00307EF3"/>
    <w:rsid w:val="00312324"/>
    <w:rsid w:val="00314B6C"/>
    <w:rsid w:val="00315022"/>
    <w:rsid w:val="0031509C"/>
    <w:rsid w:val="0031524D"/>
    <w:rsid w:val="00315A9D"/>
    <w:rsid w:val="00316D8C"/>
    <w:rsid w:val="003214D0"/>
    <w:rsid w:val="00321F6A"/>
    <w:rsid w:val="003234CA"/>
    <w:rsid w:val="003242BE"/>
    <w:rsid w:val="00325290"/>
    <w:rsid w:val="00325DE8"/>
    <w:rsid w:val="00332F86"/>
    <w:rsid w:val="003338A0"/>
    <w:rsid w:val="00333963"/>
    <w:rsid w:val="00335DEE"/>
    <w:rsid w:val="0033758F"/>
    <w:rsid w:val="00337974"/>
    <w:rsid w:val="00340C64"/>
    <w:rsid w:val="00341062"/>
    <w:rsid w:val="00344AE7"/>
    <w:rsid w:val="00345319"/>
    <w:rsid w:val="0034586D"/>
    <w:rsid w:val="003458EE"/>
    <w:rsid w:val="00345E2F"/>
    <w:rsid w:val="00347382"/>
    <w:rsid w:val="00347CC5"/>
    <w:rsid w:val="00352C89"/>
    <w:rsid w:val="003548E8"/>
    <w:rsid w:val="003557BC"/>
    <w:rsid w:val="003560B2"/>
    <w:rsid w:val="00357B51"/>
    <w:rsid w:val="003637D1"/>
    <w:rsid w:val="00364C8B"/>
    <w:rsid w:val="00365AD3"/>
    <w:rsid w:val="00365BAF"/>
    <w:rsid w:val="0036706C"/>
    <w:rsid w:val="00370EDB"/>
    <w:rsid w:val="00371F06"/>
    <w:rsid w:val="003731B9"/>
    <w:rsid w:val="00374875"/>
    <w:rsid w:val="003763B7"/>
    <w:rsid w:val="0037724F"/>
    <w:rsid w:val="00377CA8"/>
    <w:rsid w:val="00383075"/>
    <w:rsid w:val="00383CF4"/>
    <w:rsid w:val="00383E5D"/>
    <w:rsid w:val="00387A94"/>
    <w:rsid w:val="0039143A"/>
    <w:rsid w:val="0039262B"/>
    <w:rsid w:val="0039414B"/>
    <w:rsid w:val="00397954"/>
    <w:rsid w:val="003A0957"/>
    <w:rsid w:val="003A122C"/>
    <w:rsid w:val="003A16DC"/>
    <w:rsid w:val="003A2C8A"/>
    <w:rsid w:val="003A7FD7"/>
    <w:rsid w:val="003B1F43"/>
    <w:rsid w:val="003B422D"/>
    <w:rsid w:val="003B4FD1"/>
    <w:rsid w:val="003B5A8B"/>
    <w:rsid w:val="003B6A5A"/>
    <w:rsid w:val="003C130C"/>
    <w:rsid w:val="003C1C3A"/>
    <w:rsid w:val="003C2A2B"/>
    <w:rsid w:val="003C2E6D"/>
    <w:rsid w:val="003C3373"/>
    <w:rsid w:val="003C41A6"/>
    <w:rsid w:val="003C52E8"/>
    <w:rsid w:val="003C617B"/>
    <w:rsid w:val="003C7A7A"/>
    <w:rsid w:val="003D0203"/>
    <w:rsid w:val="003D059D"/>
    <w:rsid w:val="003D5C66"/>
    <w:rsid w:val="003E2ED9"/>
    <w:rsid w:val="003E4C21"/>
    <w:rsid w:val="003E4E39"/>
    <w:rsid w:val="003E7914"/>
    <w:rsid w:val="003F0F9D"/>
    <w:rsid w:val="003F24C4"/>
    <w:rsid w:val="003F32FC"/>
    <w:rsid w:val="003F434B"/>
    <w:rsid w:val="003F5F3D"/>
    <w:rsid w:val="003F7AD4"/>
    <w:rsid w:val="003F7D85"/>
    <w:rsid w:val="00400225"/>
    <w:rsid w:val="0040126C"/>
    <w:rsid w:val="00406EAB"/>
    <w:rsid w:val="004106B2"/>
    <w:rsid w:val="004119A6"/>
    <w:rsid w:val="00411C65"/>
    <w:rsid w:val="00415110"/>
    <w:rsid w:val="004214D8"/>
    <w:rsid w:val="004216F0"/>
    <w:rsid w:val="00421B18"/>
    <w:rsid w:val="004223F3"/>
    <w:rsid w:val="00422431"/>
    <w:rsid w:val="004252F9"/>
    <w:rsid w:val="00431455"/>
    <w:rsid w:val="00431CF2"/>
    <w:rsid w:val="00431DA1"/>
    <w:rsid w:val="00433D02"/>
    <w:rsid w:val="00434773"/>
    <w:rsid w:val="00434D29"/>
    <w:rsid w:val="004434F2"/>
    <w:rsid w:val="00447665"/>
    <w:rsid w:val="00454540"/>
    <w:rsid w:val="00454945"/>
    <w:rsid w:val="00454B20"/>
    <w:rsid w:val="004550AC"/>
    <w:rsid w:val="00457376"/>
    <w:rsid w:val="0046306D"/>
    <w:rsid w:val="00467A9B"/>
    <w:rsid w:val="0047058E"/>
    <w:rsid w:val="00471167"/>
    <w:rsid w:val="00471281"/>
    <w:rsid w:val="00473C25"/>
    <w:rsid w:val="00474686"/>
    <w:rsid w:val="00481982"/>
    <w:rsid w:val="0048208F"/>
    <w:rsid w:val="00482E62"/>
    <w:rsid w:val="0048463F"/>
    <w:rsid w:val="00484641"/>
    <w:rsid w:val="004847CE"/>
    <w:rsid w:val="004849D8"/>
    <w:rsid w:val="00485A18"/>
    <w:rsid w:val="00490CAB"/>
    <w:rsid w:val="0049159D"/>
    <w:rsid w:val="00491C89"/>
    <w:rsid w:val="004938BB"/>
    <w:rsid w:val="00493BB2"/>
    <w:rsid w:val="00493C12"/>
    <w:rsid w:val="004940C4"/>
    <w:rsid w:val="0049454E"/>
    <w:rsid w:val="00497B27"/>
    <w:rsid w:val="004A3276"/>
    <w:rsid w:val="004B0848"/>
    <w:rsid w:val="004B0BE7"/>
    <w:rsid w:val="004B13AF"/>
    <w:rsid w:val="004B21EF"/>
    <w:rsid w:val="004B330D"/>
    <w:rsid w:val="004B3C7E"/>
    <w:rsid w:val="004B45D7"/>
    <w:rsid w:val="004B5CBC"/>
    <w:rsid w:val="004B6296"/>
    <w:rsid w:val="004B6462"/>
    <w:rsid w:val="004B7B83"/>
    <w:rsid w:val="004C0FAE"/>
    <w:rsid w:val="004C58B5"/>
    <w:rsid w:val="004C66F8"/>
    <w:rsid w:val="004D0339"/>
    <w:rsid w:val="004D0A82"/>
    <w:rsid w:val="004D345C"/>
    <w:rsid w:val="004D3CE6"/>
    <w:rsid w:val="004D4905"/>
    <w:rsid w:val="004D49D2"/>
    <w:rsid w:val="004D63D2"/>
    <w:rsid w:val="004E2D4D"/>
    <w:rsid w:val="004E2EEF"/>
    <w:rsid w:val="004E347D"/>
    <w:rsid w:val="004E3B33"/>
    <w:rsid w:val="004E4E3F"/>
    <w:rsid w:val="004E76F0"/>
    <w:rsid w:val="004F0BAB"/>
    <w:rsid w:val="004F5274"/>
    <w:rsid w:val="004F5CDC"/>
    <w:rsid w:val="004F5ED6"/>
    <w:rsid w:val="004F7936"/>
    <w:rsid w:val="00500C41"/>
    <w:rsid w:val="005024B0"/>
    <w:rsid w:val="00505DC3"/>
    <w:rsid w:val="00506C48"/>
    <w:rsid w:val="00507BB3"/>
    <w:rsid w:val="00511F6E"/>
    <w:rsid w:val="005121D5"/>
    <w:rsid w:val="00513853"/>
    <w:rsid w:val="005155D7"/>
    <w:rsid w:val="005236F5"/>
    <w:rsid w:val="00524528"/>
    <w:rsid w:val="00525212"/>
    <w:rsid w:val="00525D08"/>
    <w:rsid w:val="0052685C"/>
    <w:rsid w:val="00526A79"/>
    <w:rsid w:val="00527D6B"/>
    <w:rsid w:val="005317E4"/>
    <w:rsid w:val="00531CF2"/>
    <w:rsid w:val="005356F7"/>
    <w:rsid w:val="005405C6"/>
    <w:rsid w:val="005426FD"/>
    <w:rsid w:val="00542A67"/>
    <w:rsid w:val="00542B0E"/>
    <w:rsid w:val="00543865"/>
    <w:rsid w:val="00543B5F"/>
    <w:rsid w:val="00545E34"/>
    <w:rsid w:val="00552B1C"/>
    <w:rsid w:val="005532A3"/>
    <w:rsid w:val="005533F3"/>
    <w:rsid w:val="00555014"/>
    <w:rsid w:val="005557F1"/>
    <w:rsid w:val="00560BFA"/>
    <w:rsid w:val="00562949"/>
    <w:rsid w:val="00563FE8"/>
    <w:rsid w:val="00564446"/>
    <w:rsid w:val="005659F4"/>
    <w:rsid w:val="00565BD3"/>
    <w:rsid w:val="005668E6"/>
    <w:rsid w:val="00566B64"/>
    <w:rsid w:val="00567AC1"/>
    <w:rsid w:val="00570D1E"/>
    <w:rsid w:val="005730C4"/>
    <w:rsid w:val="00573C48"/>
    <w:rsid w:val="00576760"/>
    <w:rsid w:val="00576782"/>
    <w:rsid w:val="00580131"/>
    <w:rsid w:val="00581AB2"/>
    <w:rsid w:val="00583E7E"/>
    <w:rsid w:val="005860B7"/>
    <w:rsid w:val="0058642D"/>
    <w:rsid w:val="005870F6"/>
    <w:rsid w:val="00590470"/>
    <w:rsid w:val="00592984"/>
    <w:rsid w:val="00593624"/>
    <w:rsid w:val="0059393B"/>
    <w:rsid w:val="00595688"/>
    <w:rsid w:val="005976E9"/>
    <w:rsid w:val="005A0141"/>
    <w:rsid w:val="005A5C72"/>
    <w:rsid w:val="005B01D2"/>
    <w:rsid w:val="005B4C0E"/>
    <w:rsid w:val="005B544A"/>
    <w:rsid w:val="005B68FD"/>
    <w:rsid w:val="005C363E"/>
    <w:rsid w:val="005C3C87"/>
    <w:rsid w:val="005C7438"/>
    <w:rsid w:val="005D3728"/>
    <w:rsid w:val="005D497D"/>
    <w:rsid w:val="005D5FEE"/>
    <w:rsid w:val="005E15A4"/>
    <w:rsid w:val="005E4220"/>
    <w:rsid w:val="005E4991"/>
    <w:rsid w:val="005E6F7D"/>
    <w:rsid w:val="005E703A"/>
    <w:rsid w:val="005F280F"/>
    <w:rsid w:val="005F4620"/>
    <w:rsid w:val="006007AF"/>
    <w:rsid w:val="00601763"/>
    <w:rsid w:val="0060216D"/>
    <w:rsid w:val="00605647"/>
    <w:rsid w:val="0060611F"/>
    <w:rsid w:val="0060723E"/>
    <w:rsid w:val="00612424"/>
    <w:rsid w:val="006150C4"/>
    <w:rsid w:val="00621E6C"/>
    <w:rsid w:val="00624607"/>
    <w:rsid w:val="00624C66"/>
    <w:rsid w:val="006256FE"/>
    <w:rsid w:val="00627CFA"/>
    <w:rsid w:val="0063072E"/>
    <w:rsid w:val="00630D10"/>
    <w:rsid w:val="00631105"/>
    <w:rsid w:val="00633FA7"/>
    <w:rsid w:val="006347AA"/>
    <w:rsid w:val="006352AA"/>
    <w:rsid w:val="00635D89"/>
    <w:rsid w:val="00635E9B"/>
    <w:rsid w:val="0063649E"/>
    <w:rsid w:val="00636C29"/>
    <w:rsid w:val="00636DA0"/>
    <w:rsid w:val="00641F86"/>
    <w:rsid w:val="006425EE"/>
    <w:rsid w:val="006460E1"/>
    <w:rsid w:val="00646FCB"/>
    <w:rsid w:val="006510EB"/>
    <w:rsid w:val="00653A1D"/>
    <w:rsid w:val="006547EE"/>
    <w:rsid w:val="00654A07"/>
    <w:rsid w:val="00655262"/>
    <w:rsid w:val="006557B7"/>
    <w:rsid w:val="0065587F"/>
    <w:rsid w:val="00655D3B"/>
    <w:rsid w:val="00663C68"/>
    <w:rsid w:val="0066504A"/>
    <w:rsid w:val="006666BC"/>
    <w:rsid w:val="00666A6B"/>
    <w:rsid w:val="00667F3A"/>
    <w:rsid w:val="00671E0E"/>
    <w:rsid w:val="00672074"/>
    <w:rsid w:val="00672A54"/>
    <w:rsid w:val="00673218"/>
    <w:rsid w:val="00673746"/>
    <w:rsid w:val="00673B77"/>
    <w:rsid w:val="00674008"/>
    <w:rsid w:val="00676ADF"/>
    <w:rsid w:val="00676FC5"/>
    <w:rsid w:val="0067795C"/>
    <w:rsid w:val="00685464"/>
    <w:rsid w:val="00690320"/>
    <w:rsid w:val="00690598"/>
    <w:rsid w:val="00691623"/>
    <w:rsid w:val="00692609"/>
    <w:rsid w:val="0069286E"/>
    <w:rsid w:val="00692CE7"/>
    <w:rsid w:val="00696171"/>
    <w:rsid w:val="006A017D"/>
    <w:rsid w:val="006A1B68"/>
    <w:rsid w:val="006A2469"/>
    <w:rsid w:val="006A42C3"/>
    <w:rsid w:val="006A4BF2"/>
    <w:rsid w:val="006A58AF"/>
    <w:rsid w:val="006A7623"/>
    <w:rsid w:val="006B0A5B"/>
    <w:rsid w:val="006B0C08"/>
    <w:rsid w:val="006B1032"/>
    <w:rsid w:val="006B1119"/>
    <w:rsid w:val="006B28B0"/>
    <w:rsid w:val="006B43AA"/>
    <w:rsid w:val="006B4551"/>
    <w:rsid w:val="006B50A5"/>
    <w:rsid w:val="006B7552"/>
    <w:rsid w:val="006C2684"/>
    <w:rsid w:val="006C50E1"/>
    <w:rsid w:val="006C578D"/>
    <w:rsid w:val="006C7D86"/>
    <w:rsid w:val="006D1659"/>
    <w:rsid w:val="006D1C70"/>
    <w:rsid w:val="006D38BE"/>
    <w:rsid w:val="006D41EB"/>
    <w:rsid w:val="006D5263"/>
    <w:rsid w:val="006D5CB7"/>
    <w:rsid w:val="006D5DCA"/>
    <w:rsid w:val="006D65C9"/>
    <w:rsid w:val="006D7114"/>
    <w:rsid w:val="006D7F0B"/>
    <w:rsid w:val="006E03B0"/>
    <w:rsid w:val="006E4194"/>
    <w:rsid w:val="006E5DEE"/>
    <w:rsid w:val="006E688B"/>
    <w:rsid w:val="006E737A"/>
    <w:rsid w:val="006F05C4"/>
    <w:rsid w:val="006F0D28"/>
    <w:rsid w:val="006F1246"/>
    <w:rsid w:val="006F37B7"/>
    <w:rsid w:val="006F5A85"/>
    <w:rsid w:val="006F5B41"/>
    <w:rsid w:val="006F6444"/>
    <w:rsid w:val="00700E48"/>
    <w:rsid w:val="00703BBA"/>
    <w:rsid w:val="00706A24"/>
    <w:rsid w:val="00707538"/>
    <w:rsid w:val="00707E2F"/>
    <w:rsid w:val="00711818"/>
    <w:rsid w:val="00713BB4"/>
    <w:rsid w:val="00715DFF"/>
    <w:rsid w:val="00716840"/>
    <w:rsid w:val="00717093"/>
    <w:rsid w:val="00722C4F"/>
    <w:rsid w:val="00723145"/>
    <w:rsid w:val="007247F0"/>
    <w:rsid w:val="00724847"/>
    <w:rsid w:val="00724E56"/>
    <w:rsid w:val="007302AA"/>
    <w:rsid w:val="007309F5"/>
    <w:rsid w:val="00730F93"/>
    <w:rsid w:val="00731353"/>
    <w:rsid w:val="007347D1"/>
    <w:rsid w:val="00734A3A"/>
    <w:rsid w:val="00735E3E"/>
    <w:rsid w:val="007369AC"/>
    <w:rsid w:val="00736E21"/>
    <w:rsid w:val="007370D3"/>
    <w:rsid w:val="00737B32"/>
    <w:rsid w:val="00741A94"/>
    <w:rsid w:val="00742289"/>
    <w:rsid w:val="00742E51"/>
    <w:rsid w:val="00745659"/>
    <w:rsid w:val="00746545"/>
    <w:rsid w:val="00746EDF"/>
    <w:rsid w:val="00747F84"/>
    <w:rsid w:val="00750840"/>
    <w:rsid w:val="00751FCC"/>
    <w:rsid w:val="00752782"/>
    <w:rsid w:val="0075434F"/>
    <w:rsid w:val="00757C46"/>
    <w:rsid w:val="0076063C"/>
    <w:rsid w:val="00760B92"/>
    <w:rsid w:val="00760D67"/>
    <w:rsid w:val="00762289"/>
    <w:rsid w:val="0076232E"/>
    <w:rsid w:val="00762771"/>
    <w:rsid w:val="00762C7A"/>
    <w:rsid w:val="00763484"/>
    <w:rsid w:val="007651BB"/>
    <w:rsid w:val="00765E0A"/>
    <w:rsid w:val="00765ED5"/>
    <w:rsid w:val="00766144"/>
    <w:rsid w:val="00767DEB"/>
    <w:rsid w:val="00771080"/>
    <w:rsid w:val="00773051"/>
    <w:rsid w:val="00773145"/>
    <w:rsid w:val="007739B4"/>
    <w:rsid w:val="0077514F"/>
    <w:rsid w:val="00776143"/>
    <w:rsid w:val="00781D26"/>
    <w:rsid w:val="00783BF1"/>
    <w:rsid w:val="007917FC"/>
    <w:rsid w:val="00795802"/>
    <w:rsid w:val="00795AFD"/>
    <w:rsid w:val="007A045B"/>
    <w:rsid w:val="007A145C"/>
    <w:rsid w:val="007A5C17"/>
    <w:rsid w:val="007A7E7C"/>
    <w:rsid w:val="007B0376"/>
    <w:rsid w:val="007B297A"/>
    <w:rsid w:val="007B41A1"/>
    <w:rsid w:val="007B4676"/>
    <w:rsid w:val="007B6BAE"/>
    <w:rsid w:val="007C0359"/>
    <w:rsid w:val="007C0AE3"/>
    <w:rsid w:val="007C176B"/>
    <w:rsid w:val="007C383D"/>
    <w:rsid w:val="007C3C7A"/>
    <w:rsid w:val="007C470B"/>
    <w:rsid w:val="007C5743"/>
    <w:rsid w:val="007C7C95"/>
    <w:rsid w:val="007D33AA"/>
    <w:rsid w:val="007D4910"/>
    <w:rsid w:val="007D51D5"/>
    <w:rsid w:val="007D59AF"/>
    <w:rsid w:val="007D6E0F"/>
    <w:rsid w:val="007E0935"/>
    <w:rsid w:val="007E2975"/>
    <w:rsid w:val="007E3BEB"/>
    <w:rsid w:val="007E76AE"/>
    <w:rsid w:val="007F0060"/>
    <w:rsid w:val="007F0CDD"/>
    <w:rsid w:val="007F411C"/>
    <w:rsid w:val="007F63F4"/>
    <w:rsid w:val="007F6D54"/>
    <w:rsid w:val="007F7CDA"/>
    <w:rsid w:val="00800DE9"/>
    <w:rsid w:val="00801647"/>
    <w:rsid w:val="00802BA4"/>
    <w:rsid w:val="00803B2D"/>
    <w:rsid w:val="00810861"/>
    <w:rsid w:val="0081115A"/>
    <w:rsid w:val="008115C3"/>
    <w:rsid w:val="00814B0F"/>
    <w:rsid w:val="00816239"/>
    <w:rsid w:val="008166FD"/>
    <w:rsid w:val="00816F32"/>
    <w:rsid w:val="00822337"/>
    <w:rsid w:val="008229E9"/>
    <w:rsid w:val="00825161"/>
    <w:rsid w:val="008258E3"/>
    <w:rsid w:val="00826103"/>
    <w:rsid w:val="00826190"/>
    <w:rsid w:val="008267D0"/>
    <w:rsid w:val="0082690F"/>
    <w:rsid w:val="00830CD8"/>
    <w:rsid w:val="0083321F"/>
    <w:rsid w:val="0083666D"/>
    <w:rsid w:val="00836DC0"/>
    <w:rsid w:val="00841317"/>
    <w:rsid w:val="00844395"/>
    <w:rsid w:val="00844F93"/>
    <w:rsid w:val="00845360"/>
    <w:rsid w:val="0084661B"/>
    <w:rsid w:val="0084739D"/>
    <w:rsid w:val="00851C06"/>
    <w:rsid w:val="00852EAE"/>
    <w:rsid w:val="008540D8"/>
    <w:rsid w:val="008560BD"/>
    <w:rsid w:val="008571C1"/>
    <w:rsid w:val="00860E79"/>
    <w:rsid w:val="008618D3"/>
    <w:rsid w:val="00863033"/>
    <w:rsid w:val="0086683C"/>
    <w:rsid w:val="00866E6C"/>
    <w:rsid w:val="00870727"/>
    <w:rsid w:val="00871ECC"/>
    <w:rsid w:val="00874D07"/>
    <w:rsid w:val="008754E8"/>
    <w:rsid w:val="00876257"/>
    <w:rsid w:val="00876C8B"/>
    <w:rsid w:val="00876FAF"/>
    <w:rsid w:val="00880D02"/>
    <w:rsid w:val="00882131"/>
    <w:rsid w:val="00884B5D"/>
    <w:rsid w:val="0088525A"/>
    <w:rsid w:val="008856DF"/>
    <w:rsid w:val="00890140"/>
    <w:rsid w:val="0089096D"/>
    <w:rsid w:val="00891751"/>
    <w:rsid w:val="008917F5"/>
    <w:rsid w:val="0089199C"/>
    <w:rsid w:val="008A01A4"/>
    <w:rsid w:val="008A026C"/>
    <w:rsid w:val="008A0270"/>
    <w:rsid w:val="008A3875"/>
    <w:rsid w:val="008A55F9"/>
    <w:rsid w:val="008A671A"/>
    <w:rsid w:val="008B0090"/>
    <w:rsid w:val="008B11C0"/>
    <w:rsid w:val="008B2267"/>
    <w:rsid w:val="008B436A"/>
    <w:rsid w:val="008B4C6A"/>
    <w:rsid w:val="008C01D7"/>
    <w:rsid w:val="008C0D95"/>
    <w:rsid w:val="008C33BE"/>
    <w:rsid w:val="008C4068"/>
    <w:rsid w:val="008C5730"/>
    <w:rsid w:val="008C58C8"/>
    <w:rsid w:val="008C7316"/>
    <w:rsid w:val="008D1259"/>
    <w:rsid w:val="008D16D6"/>
    <w:rsid w:val="008D25FE"/>
    <w:rsid w:val="008D3D66"/>
    <w:rsid w:val="008D3D8C"/>
    <w:rsid w:val="008D5145"/>
    <w:rsid w:val="008D7AC7"/>
    <w:rsid w:val="008E3DAD"/>
    <w:rsid w:val="008E4E59"/>
    <w:rsid w:val="008E6544"/>
    <w:rsid w:val="008E75CC"/>
    <w:rsid w:val="008E7FE6"/>
    <w:rsid w:val="008F00AA"/>
    <w:rsid w:val="008F04E1"/>
    <w:rsid w:val="008F30B4"/>
    <w:rsid w:val="008F32BA"/>
    <w:rsid w:val="008F4808"/>
    <w:rsid w:val="00902E61"/>
    <w:rsid w:val="00904409"/>
    <w:rsid w:val="00904574"/>
    <w:rsid w:val="00904DB2"/>
    <w:rsid w:val="00904E19"/>
    <w:rsid w:val="00906740"/>
    <w:rsid w:val="00910B90"/>
    <w:rsid w:val="0091136C"/>
    <w:rsid w:val="009212F7"/>
    <w:rsid w:val="009218DF"/>
    <w:rsid w:val="00922A8F"/>
    <w:rsid w:val="00924499"/>
    <w:rsid w:val="009310EB"/>
    <w:rsid w:val="00931855"/>
    <w:rsid w:val="00933F3E"/>
    <w:rsid w:val="00935B09"/>
    <w:rsid w:val="00937649"/>
    <w:rsid w:val="009378FA"/>
    <w:rsid w:val="00943684"/>
    <w:rsid w:val="00943A08"/>
    <w:rsid w:val="00943F12"/>
    <w:rsid w:val="00944146"/>
    <w:rsid w:val="00944D2B"/>
    <w:rsid w:val="00944E1A"/>
    <w:rsid w:val="00945AE5"/>
    <w:rsid w:val="00945BEC"/>
    <w:rsid w:val="00945FDA"/>
    <w:rsid w:val="0094613D"/>
    <w:rsid w:val="00946DA2"/>
    <w:rsid w:val="0095062A"/>
    <w:rsid w:val="0095187F"/>
    <w:rsid w:val="00953AEC"/>
    <w:rsid w:val="0095497A"/>
    <w:rsid w:val="009572DF"/>
    <w:rsid w:val="00960ACE"/>
    <w:rsid w:val="009624C8"/>
    <w:rsid w:val="00964F57"/>
    <w:rsid w:val="009661CB"/>
    <w:rsid w:val="00966712"/>
    <w:rsid w:val="009673DE"/>
    <w:rsid w:val="0096741B"/>
    <w:rsid w:val="00967DBD"/>
    <w:rsid w:val="00970C2D"/>
    <w:rsid w:val="00971C76"/>
    <w:rsid w:val="00974032"/>
    <w:rsid w:val="009746D3"/>
    <w:rsid w:val="00975067"/>
    <w:rsid w:val="009758EF"/>
    <w:rsid w:val="00975C15"/>
    <w:rsid w:val="00977445"/>
    <w:rsid w:val="009775A5"/>
    <w:rsid w:val="00980E8F"/>
    <w:rsid w:val="00982718"/>
    <w:rsid w:val="0098332B"/>
    <w:rsid w:val="0098387C"/>
    <w:rsid w:val="00983DD7"/>
    <w:rsid w:val="009853D9"/>
    <w:rsid w:val="00985BD5"/>
    <w:rsid w:val="00987A23"/>
    <w:rsid w:val="00992050"/>
    <w:rsid w:val="009933E3"/>
    <w:rsid w:val="009945A4"/>
    <w:rsid w:val="00994936"/>
    <w:rsid w:val="00996F34"/>
    <w:rsid w:val="00997936"/>
    <w:rsid w:val="009A21D6"/>
    <w:rsid w:val="009A453A"/>
    <w:rsid w:val="009A500A"/>
    <w:rsid w:val="009A793C"/>
    <w:rsid w:val="009B0CE7"/>
    <w:rsid w:val="009B1084"/>
    <w:rsid w:val="009B279F"/>
    <w:rsid w:val="009B4A4A"/>
    <w:rsid w:val="009B61B1"/>
    <w:rsid w:val="009B6F94"/>
    <w:rsid w:val="009B7FE4"/>
    <w:rsid w:val="009C0AB7"/>
    <w:rsid w:val="009C1EB9"/>
    <w:rsid w:val="009C2225"/>
    <w:rsid w:val="009C369E"/>
    <w:rsid w:val="009C3EB0"/>
    <w:rsid w:val="009C4DCB"/>
    <w:rsid w:val="009C6189"/>
    <w:rsid w:val="009C7143"/>
    <w:rsid w:val="009C7D11"/>
    <w:rsid w:val="009D0C0E"/>
    <w:rsid w:val="009D0C90"/>
    <w:rsid w:val="009D0F6D"/>
    <w:rsid w:val="009D51E0"/>
    <w:rsid w:val="009D5AE9"/>
    <w:rsid w:val="009E028B"/>
    <w:rsid w:val="009E28D3"/>
    <w:rsid w:val="009E2F45"/>
    <w:rsid w:val="009E3920"/>
    <w:rsid w:val="009E4F06"/>
    <w:rsid w:val="009E60D1"/>
    <w:rsid w:val="009E7293"/>
    <w:rsid w:val="009E7955"/>
    <w:rsid w:val="009F14C8"/>
    <w:rsid w:val="009F519F"/>
    <w:rsid w:val="009F5605"/>
    <w:rsid w:val="009F7A84"/>
    <w:rsid w:val="00A011FF"/>
    <w:rsid w:val="00A01625"/>
    <w:rsid w:val="00A016E9"/>
    <w:rsid w:val="00A02442"/>
    <w:rsid w:val="00A02B28"/>
    <w:rsid w:val="00A05B7B"/>
    <w:rsid w:val="00A10138"/>
    <w:rsid w:val="00A10709"/>
    <w:rsid w:val="00A11F22"/>
    <w:rsid w:val="00A134B3"/>
    <w:rsid w:val="00A15476"/>
    <w:rsid w:val="00A15C52"/>
    <w:rsid w:val="00A17A31"/>
    <w:rsid w:val="00A227E0"/>
    <w:rsid w:val="00A22804"/>
    <w:rsid w:val="00A2313F"/>
    <w:rsid w:val="00A23E89"/>
    <w:rsid w:val="00A2402E"/>
    <w:rsid w:val="00A24360"/>
    <w:rsid w:val="00A25C74"/>
    <w:rsid w:val="00A2701A"/>
    <w:rsid w:val="00A31920"/>
    <w:rsid w:val="00A34639"/>
    <w:rsid w:val="00A36336"/>
    <w:rsid w:val="00A3641F"/>
    <w:rsid w:val="00A400F3"/>
    <w:rsid w:val="00A4123D"/>
    <w:rsid w:val="00A418FB"/>
    <w:rsid w:val="00A4224A"/>
    <w:rsid w:val="00A43D6F"/>
    <w:rsid w:val="00A443F8"/>
    <w:rsid w:val="00A44B5C"/>
    <w:rsid w:val="00A44F53"/>
    <w:rsid w:val="00A47E1C"/>
    <w:rsid w:val="00A519B3"/>
    <w:rsid w:val="00A552F7"/>
    <w:rsid w:val="00A562AF"/>
    <w:rsid w:val="00A568DB"/>
    <w:rsid w:val="00A6261B"/>
    <w:rsid w:val="00A6294A"/>
    <w:rsid w:val="00A632CD"/>
    <w:rsid w:val="00A6370C"/>
    <w:rsid w:val="00A63D49"/>
    <w:rsid w:val="00A6465D"/>
    <w:rsid w:val="00A660CA"/>
    <w:rsid w:val="00A67DB9"/>
    <w:rsid w:val="00A71BBD"/>
    <w:rsid w:val="00A77466"/>
    <w:rsid w:val="00A77ECA"/>
    <w:rsid w:val="00A80B2E"/>
    <w:rsid w:val="00A82A76"/>
    <w:rsid w:val="00A83EEC"/>
    <w:rsid w:val="00A8465F"/>
    <w:rsid w:val="00A84811"/>
    <w:rsid w:val="00A861B5"/>
    <w:rsid w:val="00A866FE"/>
    <w:rsid w:val="00A86855"/>
    <w:rsid w:val="00A90A42"/>
    <w:rsid w:val="00A90D7E"/>
    <w:rsid w:val="00A930F8"/>
    <w:rsid w:val="00A945CD"/>
    <w:rsid w:val="00A9595F"/>
    <w:rsid w:val="00A95ED7"/>
    <w:rsid w:val="00AA06D7"/>
    <w:rsid w:val="00AA0D37"/>
    <w:rsid w:val="00AA1577"/>
    <w:rsid w:val="00AA345B"/>
    <w:rsid w:val="00AA34F4"/>
    <w:rsid w:val="00AA47DA"/>
    <w:rsid w:val="00AA4E60"/>
    <w:rsid w:val="00AA517C"/>
    <w:rsid w:val="00AA637C"/>
    <w:rsid w:val="00AA68E9"/>
    <w:rsid w:val="00AA7635"/>
    <w:rsid w:val="00AB31E6"/>
    <w:rsid w:val="00AB4C70"/>
    <w:rsid w:val="00AB4F5D"/>
    <w:rsid w:val="00AC096A"/>
    <w:rsid w:val="00AC2191"/>
    <w:rsid w:val="00AC257C"/>
    <w:rsid w:val="00AC2793"/>
    <w:rsid w:val="00AC385E"/>
    <w:rsid w:val="00AC62EE"/>
    <w:rsid w:val="00AC7523"/>
    <w:rsid w:val="00AD122D"/>
    <w:rsid w:val="00AD28A6"/>
    <w:rsid w:val="00AD2BEB"/>
    <w:rsid w:val="00AD474E"/>
    <w:rsid w:val="00AE14B5"/>
    <w:rsid w:val="00AE22D4"/>
    <w:rsid w:val="00AE2EFA"/>
    <w:rsid w:val="00AE3502"/>
    <w:rsid w:val="00AE41AE"/>
    <w:rsid w:val="00AE4D1C"/>
    <w:rsid w:val="00AE559D"/>
    <w:rsid w:val="00AE5DD4"/>
    <w:rsid w:val="00AE5FF0"/>
    <w:rsid w:val="00AE6FAC"/>
    <w:rsid w:val="00AE79DB"/>
    <w:rsid w:val="00AF0437"/>
    <w:rsid w:val="00AF0FD7"/>
    <w:rsid w:val="00AF4BA7"/>
    <w:rsid w:val="00AF5E9C"/>
    <w:rsid w:val="00AF6C99"/>
    <w:rsid w:val="00AF7238"/>
    <w:rsid w:val="00AF7324"/>
    <w:rsid w:val="00AF794F"/>
    <w:rsid w:val="00B00323"/>
    <w:rsid w:val="00B0372A"/>
    <w:rsid w:val="00B05092"/>
    <w:rsid w:val="00B05BF4"/>
    <w:rsid w:val="00B061DA"/>
    <w:rsid w:val="00B069B1"/>
    <w:rsid w:val="00B07159"/>
    <w:rsid w:val="00B07E40"/>
    <w:rsid w:val="00B07EAB"/>
    <w:rsid w:val="00B10FF0"/>
    <w:rsid w:val="00B11372"/>
    <w:rsid w:val="00B12039"/>
    <w:rsid w:val="00B13C31"/>
    <w:rsid w:val="00B1530F"/>
    <w:rsid w:val="00B15B4C"/>
    <w:rsid w:val="00B22CB8"/>
    <w:rsid w:val="00B22DFC"/>
    <w:rsid w:val="00B2430F"/>
    <w:rsid w:val="00B259BD"/>
    <w:rsid w:val="00B26DAF"/>
    <w:rsid w:val="00B316DC"/>
    <w:rsid w:val="00B32590"/>
    <w:rsid w:val="00B32770"/>
    <w:rsid w:val="00B339C0"/>
    <w:rsid w:val="00B37AB9"/>
    <w:rsid w:val="00B42B1E"/>
    <w:rsid w:val="00B42D99"/>
    <w:rsid w:val="00B433F1"/>
    <w:rsid w:val="00B44A52"/>
    <w:rsid w:val="00B45297"/>
    <w:rsid w:val="00B45CFF"/>
    <w:rsid w:val="00B52520"/>
    <w:rsid w:val="00B527F4"/>
    <w:rsid w:val="00B563BC"/>
    <w:rsid w:val="00B573B3"/>
    <w:rsid w:val="00B608BB"/>
    <w:rsid w:val="00B637CC"/>
    <w:rsid w:val="00B67BB0"/>
    <w:rsid w:val="00B70DC3"/>
    <w:rsid w:val="00B713E2"/>
    <w:rsid w:val="00B80ADC"/>
    <w:rsid w:val="00B822A6"/>
    <w:rsid w:val="00B84179"/>
    <w:rsid w:val="00B8486B"/>
    <w:rsid w:val="00B87623"/>
    <w:rsid w:val="00B9011B"/>
    <w:rsid w:val="00B9067E"/>
    <w:rsid w:val="00B909ED"/>
    <w:rsid w:val="00B90E24"/>
    <w:rsid w:val="00B92087"/>
    <w:rsid w:val="00B9356D"/>
    <w:rsid w:val="00B963F4"/>
    <w:rsid w:val="00B964BA"/>
    <w:rsid w:val="00B97C94"/>
    <w:rsid w:val="00BA05F2"/>
    <w:rsid w:val="00BA2640"/>
    <w:rsid w:val="00BA2F07"/>
    <w:rsid w:val="00BA3079"/>
    <w:rsid w:val="00BA63EC"/>
    <w:rsid w:val="00BA72D0"/>
    <w:rsid w:val="00BB1184"/>
    <w:rsid w:val="00BB19C7"/>
    <w:rsid w:val="00BB1A6F"/>
    <w:rsid w:val="00BB496A"/>
    <w:rsid w:val="00BB4EC3"/>
    <w:rsid w:val="00BB5FD2"/>
    <w:rsid w:val="00BC11BA"/>
    <w:rsid w:val="00BC2CBB"/>
    <w:rsid w:val="00BC5E2E"/>
    <w:rsid w:val="00BC7414"/>
    <w:rsid w:val="00BD0040"/>
    <w:rsid w:val="00BD071D"/>
    <w:rsid w:val="00BD2798"/>
    <w:rsid w:val="00BD28CF"/>
    <w:rsid w:val="00BD530E"/>
    <w:rsid w:val="00BD7BBB"/>
    <w:rsid w:val="00BD7E88"/>
    <w:rsid w:val="00BE1A5A"/>
    <w:rsid w:val="00BE6267"/>
    <w:rsid w:val="00BF093A"/>
    <w:rsid w:val="00BF13B5"/>
    <w:rsid w:val="00BF1877"/>
    <w:rsid w:val="00BF3556"/>
    <w:rsid w:val="00BF37E1"/>
    <w:rsid w:val="00BF4901"/>
    <w:rsid w:val="00BF6AAD"/>
    <w:rsid w:val="00C031CA"/>
    <w:rsid w:val="00C03628"/>
    <w:rsid w:val="00C06560"/>
    <w:rsid w:val="00C0692C"/>
    <w:rsid w:val="00C106A0"/>
    <w:rsid w:val="00C117EF"/>
    <w:rsid w:val="00C1287F"/>
    <w:rsid w:val="00C12FFA"/>
    <w:rsid w:val="00C147DA"/>
    <w:rsid w:val="00C14DD5"/>
    <w:rsid w:val="00C157F9"/>
    <w:rsid w:val="00C21506"/>
    <w:rsid w:val="00C228DB"/>
    <w:rsid w:val="00C22CD1"/>
    <w:rsid w:val="00C244B5"/>
    <w:rsid w:val="00C327D2"/>
    <w:rsid w:val="00C32E38"/>
    <w:rsid w:val="00C33B9A"/>
    <w:rsid w:val="00C34DDF"/>
    <w:rsid w:val="00C35405"/>
    <w:rsid w:val="00C372F4"/>
    <w:rsid w:val="00C37A78"/>
    <w:rsid w:val="00C37FB1"/>
    <w:rsid w:val="00C4105D"/>
    <w:rsid w:val="00C42123"/>
    <w:rsid w:val="00C42BE2"/>
    <w:rsid w:val="00C4301D"/>
    <w:rsid w:val="00C43085"/>
    <w:rsid w:val="00C44506"/>
    <w:rsid w:val="00C45291"/>
    <w:rsid w:val="00C506D0"/>
    <w:rsid w:val="00C52D98"/>
    <w:rsid w:val="00C54DA1"/>
    <w:rsid w:val="00C56BF7"/>
    <w:rsid w:val="00C6054E"/>
    <w:rsid w:val="00C63A87"/>
    <w:rsid w:val="00C640AD"/>
    <w:rsid w:val="00C64E9B"/>
    <w:rsid w:val="00C6591C"/>
    <w:rsid w:val="00C679DC"/>
    <w:rsid w:val="00C717BD"/>
    <w:rsid w:val="00C72EB4"/>
    <w:rsid w:val="00C75FB4"/>
    <w:rsid w:val="00C77D75"/>
    <w:rsid w:val="00C80936"/>
    <w:rsid w:val="00C84797"/>
    <w:rsid w:val="00C84829"/>
    <w:rsid w:val="00C85EE9"/>
    <w:rsid w:val="00C862D7"/>
    <w:rsid w:val="00C86465"/>
    <w:rsid w:val="00C8785F"/>
    <w:rsid w:val="00C87895"/>
    <w:rsid w:val="00C927D3"/>
    <w:rsid w:val="00C9575B"/>
    <w:rsid w:val="00C9582A"/>
    <w:rsid w:val="00C968A0"/>
    <w:rsid w:val="00C9789F"/>
    <w:rsid w:val="00C97F28"/>
    <w:rsid w:val="00CA0FA6"/>
    <w:rsid w:val="00CA37D1"/>
    <w:rsid w:val="00CA537F"/>
    <w:rsid w:val="00CA641D"/>
    <w:rsid w:val="00CA681B"/>
    <w:rsid w:val="00CB1C79"/>
    <w:rsid w:val="00CB3BC3"/>
    <w:rsid w:val="00CB48EE"/>
    <w:rsid w:val="00CB562C"/>
    <w:rsid w:val="00CC0252"/>
    <w:rsid w:val="00CC0D71"/>
    <w:rsid w:val="00CC22B5"/>
    <w:rsid w:val="00CC4370"/>
    <w:rsid w:val="00CC49C9"/>
    <w:rsid w:val="00CD0C34"/>
    <w:rsid w:val="00CD1616"/>
    <w:rsid w:val="00CD1CCE"/>
    <w:rsid w:val="00CD4074"/>
    <w:rsid w:val="00CD4847"/>
    <w:rsid w:val="00CD48C2"/>
    <w:rsid w:val="00CD4B7A"/>
    <w:rsid w:val="00CD4D43"/>
    <w:rsid w:val="00CD545E"/>
    <w:rsid w:val="00CD55A4"/>
    <w:rsid w:val="00CD631F"/>
    <w:rsid w:val="00CD6F4A"/>
    <w:rsid w:val="00CD77D7"/>
    <w:rsid w:val="00CE1449"/>
    <w:rsid w:val="00CE3D7D"/>
    <w:rsid w:val="00CE720C"/>
    <w:rsid w:val="00CE7D20"/>
    <w:rsid w:val="00CF13C6"/>
    <w:rsid w:val="00CF210B"/>
    <w:rsid w:val="00CF6470"/>
    <w:rsid w:val="00CF6AB5"/>
    <w:rsid w:val="00CF6D79"/>
    <w:rsid w:val="00D00A20"/>
    <w:rsid w:val="00D00AAF"/>
    <w:rsid w:val="00D01B6B"/>
    <w:rsid w:val="00D03CD9"/>
    <w:rsid w:val="00D10BB5"/>
    <w:rsid w:val="00D10EA0"/>
    <w:rsid w:val="00D13C28"/>
    <w:rsid w:val="00D15A81"/>
    <w:rsid w:val="00D1732C"/>
    <w:rsid w:val="00D2063F"/>
    <w:rsid w:val="00D24E90"/>
    <w:rsid w:val="00D2531A"/>
    <w:rsid w:val="00D25E0E"/>
    <w:rsid w:val="00D269C2"/>
    <w:rsid w:val="00D26CB3"/>
    <w:rsid w:val="00D310F0"/>
    <w:rsid w:val="00D33A46"/>
    <w:rsid w:val="00D3494D"/>
    <w:rsid w:val="00D35F98"/>
    <w:rsid w:val="00D413E0"/>
    <w:rsid w:val="00D44470"/>
    <w:rsid w:val="00D506C4"/>
    <w:rsid w:val="00D51440"/>
    <w:rsid w:val="00D55690"/>
    <w:rsid w:val="00D5574F"/>
    <w:rsid w:val="00D61F12"/>
    <w:rsid w:val="00D62C14"/>
    <w:rsid w:val="00D65C1A"/>
    <w:rsid w:val="00D72071"/>
    <w:rsid w:val="00D736D9"/>
    <w:rsid w:val="00D73814"/>
    <w:rsid w:val="00D739FD"/>
    <w:rsid w:val="00D73C87"/>
    <w:rsid w:val="00D76EB9"/>
    <w:rsid w:val="00D77665"/>
    <w:rsid w:val="00D77C0C"/>
    <w:rsid w:val="00D84A65"/>
    <w:rsid w:val="00D92402"/>
    <w:rsid w:val="00D932D3"/>
    <w:rsid w:val="00D93E20"/>
    <w:rsid w:val="00D9476C"/>
    <w:rsid w:val="00D95A9C"/>
    <w:rsid w:val="00D96792"/>
    <w:rsid w:val="00D97972"/>
    <w:rsid w:val="00DA10DD"/>
    <w:rsid w:val="00DA1E83"/>
    <w:rsid w:val="00DA2864"/>
    <w:rsid w:val="00DA2983"/>
    <w:rsid w:val="00DA516C"/>
    <w:rsid w:val="00DA6338"/>
    <w:rsid w:val="00DB12CC"/>
    <w:rsid w:val="00DB1DAC"/>
    <w:rsid w:val="00DB444D"/>
    <w:rsid w:val="00DB4D4E"/>
    <w:rsid w:val="00DB5171"/>
    <w:rsid w:val="00DB6CA9"/>
    <w:rsid w:val="00DB79D0"/>
    <w:rsid w:val="00DC11AB"/>
    <w:rsid w:val="00DC2F08"/>
    <w:rsid w:val="00DC34B9"/>
    <w:rsid w:val="00DC4A81"/>
    <w:rsid w:val="00DC511B"/>
    <w:rsid w:val="00DC79E2"/>
    <w:rsid w:val="00DD189C"/>
    <w:rsid w:val="00DD28C2"/>
    <w:rsid w:val="00DD2BA0"/>
    <w:rsid w:val="00DD3715"/>
    <w:rsid w:val="00DD41B0"/>
    <w:rsid w:val="00DD49A8"/>
    <w:rsid w:val="00DD6A2A"/>
    <w:rsid w:val="00DE00CA"/>
    <w:rsid w:val="00DE0B79"/>
    <w:rsid w:val="00DE0E33"/>
    <w:rsid w:val="00DE2C49"/>
    <w:rsid w:val="00DE2D3C"/>
    <w:rsid w:val="00DE3E60"/>
    <w:rsid w:val="00DE54FF"/>
    <w:rsid w:val="00DE784A"/>
    <w:rsid w:val="00DF35A5"/>
    <w:rsid w:val="00DF4D17"/>
    <w:rsid w:val="00DF5E2B"/>
    <w:rsid w:val="00E045B1"/>
    <w:rsid w:val="00E06C14"/>
    <w:rsid w:val="00E07897"/>
    <w:rsid w:val="00E07FF9"/>
    <w:rsid w:val="00E108EB"/>
    <w:rsid w:val="00E10A30"/>
    <w:rsid w:val="00E12A55"/>
    <w:rsid w:val="00E12B94"/>
    <w:rsid w:val="00E142D2"/>
    <w:rsid w:val="00E14954"/>
    <w:rsid w:val="00E14F01"/>
    <w:rsid w:val="00E1636C"/>
    <w:rsid w:val="00E16792"/>
    <w:rsid w:val="00E16F01"/>
    <w:rsid w:val="00E210FE"/>
    <w:rsid w:val="00E236A0"/>
    <w:rsid w:val="00E27099"/>
    <w:rsid w:val="00E279AD"/>
    <w:rsid w:val="00E30B5F"/>
    <w:rsid w:val="00E318E0"/>
    <w:rsid w:val="00E32146"/>
    <w:rsid w:val="00E32EA6"/>
    <w:rsid w:val="00E34818"/>
    <w:rsid w:val="00E36181"/>
    <w:rsid w:val="00E365B5"/>
    <w:rsid w:val="00E432AB"/>
    <w:rsid w:val="00E43546"/>
    <w:rsid w:val="00E43825"/>
    <w:rsid w:val="00E4786A"/>
    <w:rsid w:val="00E54344"/>
    <w:rsid w:val="00E5506C"/>
    <w:rsid w:val="00E56E40"/>
    <w:rsid w:val="00E5731C"/>
    <w:rsid w:val="00E600FA"/>
    <w:rsid w:val="00E60133"/>
    <w:rsid w:val="00E6241C"/>
    <w:rsid w:val="00E624F3"/>
    <w:rsid w:val="00E6413A"/>
    <w:rsid w:val="00E64769"/>
    <w:rsid w:val="00E653EC"/>
    <w:rsid w:val="00E6675F"/>
    <w:rsid w:val="00E70604"/>
    <w:rsid w:val="00E70F6F"/>
    <w:rsid w:val="00E71D12"/>
    <w:rsid w:val="00E740EF"/>
    <w:rsid w:val="00E756AF"/>
    <w:rsid w:val="00E75B92"/>
    <w:rsid w:val="00E76523"/>
    <w:rsid w:val="00E80293"/>
    <w:rsid w:val="00E828DC"/>
    <w:rsid w:val="00E8335E"/>
    <w:rsid w:val="00E83907"/>
    <w:rsid w:val="00E83DFC"/>
    <w:rsid w:val="00E84623"/>
    <w:rsid w:val="00E84658"/>
    <w:rsid w:val="00E84C7C"/>
    <w:rsid w:val="00E85D85"/>
    <w:rsid w:val="00E85E00"/>
    <w:rsid w:val="00E86BC7"/>
    <w:rsid w:val="00E879A2"/>
    <w:rsid w:val="00E90BB3"/>
    <w:rsid w:val="00E90BF5"/>
    <w:rsid w:val="00E9375F"/>
    <w:rsid w:val="00E93F88"/>
    <w:rsid w:val="00E94D74"/>
    <w:rsid w:val="00E97894"/>
    <w:rsid w:val="00EA0C07"/>
    <w:rsid w:val="00EA1623"/>
    <w:rsid w:val="00EA2576"/>
    <w:rsid w:val="00EA2F3B"/>
    <w:rsid w:val="00EA4F8F"/>
    <w:rsid w:val="00EA57E0"/>
    <w:rsid w:val="00EA77EC"/>
    <w:rsid w:val="00EB048A"/>
    <w:rsid w:val="00EB07C6"/>
    <w:rsid w:val="00EB2B48"/>
    <w:rsid w:val="00EB32DD"/>
    <w:rsid w:val="00EB3CD3"/>
    <w:rsid w:val="00EB45C9"/>
    <w:rsid w:val="00EB6748"/>
    <w:rsid w:val="00EB7D0A"/>
    <w:rsid w:val="00EC2287"/>
    <w:rsid w:val="00EC43C0"/>
    <w:rsid w:val="00EC57DD"/>
    <w:rsid w:val="00EC60BA"/>
    <w:rsid w:val="00EC67AE"/>
    <w:rsid w:val="00ED0D09"/>
    <w:rsid w:val="00ED3C0B"/>
    <w:rsid w:val="00ED53F8"/>
    <w:rsid w:val="00ED5797"/>
    <w:rsid w:val="00EE10DE"/>
    <w:rsid w:val="00EE5832"/>
    <w:rsid w:val="00EE5A0F"/>
    <w:rsid w:val="00EE5A72"/>
    <w:rsid w:val="00EE7C26"/>
    <w:rsid w:val="00EF0362"/>
    <w:rsid w:val="00EF0D8F"/>
    <w:rsid w:val="00EF0F4A"/>
    <w:rsid w:val="00EF11BC"/>
    <w:rsid w:val="00EF19DA"/>
    <w:rsid w:val="00EF2B67"/>
    <w:rsid w:val="00EF5187"/>
    <w:rsid w:val="00F0198C"/>
    <w:rsid w:val="00F03823"/>
    <w:rsid w:val="00F03B12"/>
    <w:rsid w:val="00F057F5"/>
    <w:rsid w:val="00F07A4E"/>
    <w:rsid w:val="00F12469"/>
    <w:rsid w:val="00F12D72"/>
    <w:rsid w:val="00F12DC0"/>
    <w:rsid w:val="00F15FF5"/>
    <w:rsid w:val="00F17B2B"/>
    <w:rsid w:val="00F17F1E"/>
    <w:rsid w:val="00F17FFE"/>
    <w:rsid w:val="00F21F4D"/>
    <w:rsid w:val="00F22EA3"/>
    <w:rsid w:val="00F305ED"/>
    <w:rsid w:val="00F30624"/>
    <w:rsid w:val="00F327DF"/>
    <w:rsid w:val="00F34502"/>
    <w:rsid w:val="00F3488C"/>
    <w:rsid w:val="00F35439"/>
    <w:rsid w:val="00F407B8"/>
    <w:rsid w:val="00F41A50"/>
    <w:rsid w:val="00F423CB"/>
    <w:rsid w:val="00F42900"/>
    <w:rsid w:val="00F440D1"/>
    <w:rsid w:val="00F440EE"/>
    <w:rsid w:val="00F44AB0"/>
    <w:rsid w:val="00F45832"/>
    <w:rsid w:val="00F4776F"/>
    <w:rsid w:val="00F50E05"/>
    <w:rsid w:val="00F5401B"/>
    <w:rsid w:val="00F56F32"/>
    <w:rsid w:val="00F57193"/>
    <w:rsid w:val="00F5749F"/>
    <w:rsid w:val="00F57F2F"/>
    <w:rsid w:val="00F61597"/>
    <w:rsid w:val="00F64A82"/>
    <w:rsid w:val="00F65421"/>
    <w:rsid w:val="00F71717"/>
    <w:rsid w:val="00F74B33"/>
    <w:rsid w:val="00F77C63"/>
    <w:rsid w:val="00F80CA9"/>
    <w:rsid w:val="00F80FF5"/>
    <w:rsid w:val="00F854D1"/>
    <w:rsid w:val="00F86117"/>
    <w:rsid w:val="00F91209"/>
    <w:rsid w:val="00F92B86"/>
    <w:rsid w:val="00F92FC3"/>
    <w:rsid w:val="00F9598E"/>
    <w:rsid w:val="00F966B3"/>
    <w:rsid w:val="00FA019F"/>
    <w:rsid w:val="00FA159D"/>
    <w:rsid w:val="00FA30BE"/>
    <w:rsid w:val="00FA3BB6"/>
    <w:rsid w:val="00FA635F"/>
    <w:rsid w:val="00FB4D90"/>
    <w:rsid w:val="00FB5A31"/>
    <w:rsid w:val="00FB6ECE"/>
    <w:rsid w:val="00FB6FA3"/>
    <w:rsid w:val="00FC39DF"/>
    <w:rsid w:val="00FC3A07"/>
    <w:rsid w:val="00FC4796"/>
    <w:rsid w:val="00FC4D69"/>
    <w:rsid w:val="00FC71DF"/>
    <w:rsid w:val="00FD06B1"/>
    <w:rsid w:val="00FD0E7B"/>
    <w:rsid w:val="00FD1CE6"/>
    <w:rsid w:val="00FD20B5"/>
    <w:rsid w:val="00FD3B0D"/>
    <w:rsid w:val="00FD4A60"/>
    <w:rsid w:val="00FD4FB6"/>
    <w:rsid w:val="00FD55ED"/>
    <w:rsid w:val="00FD5CE1"/>
    <w:rsid w:val="00FE000B"/>
    <w:rsid w:val="00FE017E"/>
    <w:rsid w:val="00FE06F5"/>
    <w:rsid w:val="00FE0B93"/>
    <w:rsid w:val="00FE13D9"/>
    <w:rsid w:val="00FE28EA"/>
    <w:rsid w:val="00FE53EB"/>
    <w:rsid w:val="00FE61B0"/>
    <w:rsid w:val="00FE708E"/>
    <w:rsid w:val="00FE7AB7"/>
    <w:rsid w:val="00FF1B12"/>
    <w:rsid w:val="00FF3182"/>
    <w:rsid w:val="00FF4DC3"/>
    <w:rsid w:val="00FF4F09"/>
    <w:rsid w:val="00FF4F2E"/>
    <w:rsid w:val="00FF5992"/>
    <w:rsid w:val="00FF5EEF"/>
    <w:rsid w:val="00FF71E9"/>
    <w:rsid w:val="00FF7D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E9A0D"/>
  <w15:chartTrackingRefBased/>
  <w15:docId w15:val="{9BC2B267-7431-485C-A0F6-41CC1A43B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27D6B"/>
    <w:pPr>
      <w:spacing w:line="254" w:lineRule="auto"/>
    </w:pPr>
  </w:style>
  <w:style w:type="paragraph" w:styleId="Titolo2">
    <w:name w:val="heading 2"/>
    <w:basedOn w:val="Normale"/>
    <w:next w:val="Normale"/>
    <w:link w:val="Titolo2Carattere"/>
    <w:uiPriority w:val="9"/>
    <w:semiHidden/>
    <w:unhideWhenUsed/>
    <w:qFormat/>
    <w:rsid w:val="006F124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semiHidden/>
    <w:unhideWhenUsed/>
    <w:qFormat/>
    <w:rsid w:val="0059298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C8093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212F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212F7"/>
  </w:style>
  <w:style w:type="paragraph" w:styleId="Pidipagina">
    <w:name w:val="footer"/>
    <w:basedOn w:val="Normale"/>
    <w:link w:val="PidipaginaCarattere"/>
    <w:uiPriority w:val="99"/>
    <w:unhideWhenUsed/>
    <w:rsid w:val="009212F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212F7"/>
  </w:style>
  <w:style w:type="character" w:styleId="Collegamentoipertestuale">
    <w:name w:val="Hyperlink"/>
    <w:basedOn w:val="Carpredefinitoparagrafo"/>
    <w:uiPriority w:val="99"/>
    <w:unhideWhenUsed/>
    <w:rsid w:val="009212F7"/>
    <w:rPr>
      <w:color w:val="0563C1" w:themeColor="hyperlink"/>
      <w:u w:val="single"/>
    </w:rPr>
  </w:style>
  <w:style w:type="paragraph" w:styleId="Revisione">
    <w:name w:val="Revision"/>
    <w:hidden/>
    <w:uiPriority w:val="99"/>
    <w:semiHidden/>
    <w:rsid w:val="00DE0B79"/>
    <w:pPr>
      <w:spacing w:after="0" w:line="240" w:lineRule="auto"/>
    </w:pPr>
  </w:style>
  <w:style w:type="paragraph" w:styleId="Paragrafoelenco">
    <w:name w:val="List Paragraph"/>
    <w:basedOn w:val="Normale"/>
    <w:uiPriority w:val="34"/>
    <w:qFormat/>
    <w:rsid w:val="00C44506"/>
    <w:pPr>
      <w:ind w:left="720"/>
      <w:contextualSpacing/>
    </w:pPr>
  </w:style>
  <w:style w:type="character" w:styleId="Menzionenonrisolta">
    <w:name w:val="Unresolved Mention"/>
    <w:basedOn w:val="Carpredefinitoparagrafo"/>
    <w:uiPriority w:val="99"/>
    <w:semiHidden/>
    <w:unhideWhenUsed/>
    <w:rsid w:val="00507BB3"/>
    <w:rPr>
      <w:color w:val="605E5C"/>
      <w:shd w:val="clear" w:color="auto" w:fill="E1DFDD"/>
    </w:rPr>
  </w:style>
  <w:style w:type="character" w:styleId="Collegamentovisitato">
    <w:name w:val="FollowedHyperlink"/>
    <w:basedOn w:val="Carpredefinitoparagrafo"/>
    <w:uiPriority w:val="99"/>
    <w:semiHidden/>
    <w:unhideWhenUsed/>
    <w:rsid w:val="00DC511B"/>
    <w:rPr>
      <w:color w:val="954F72" w:themeColor="followedHyperlink"/>
      <w:u w:val="single"/>
    </w:rPr>
  </w:style>
  <w:style w:type="character" w:styleId="Rimandocommento">
    <w:name w:val="annotation reference"/>
    <w:basedOn w:val="Carpredefinitoparagrafo"/>
    <w:uiPriority w:val="99"/>
    <w:semiHidden/>
    <w:unhideWhenUsed/>
    <w:rsid w:val="00945AE5"/>
    <w:rPr>
      <w:sz w:val="16"/>
      <w:szCs w:val="16"/>
    </w:rPr>
  </w:style>
  <w:style w:type="paragraph" w:styleId="Testocommento">
    <w:name w:val="annotation text"/>
    <w:basedOn w:val="Normale"/>
    <w:link w:val="TestocommentoCarattere"/>
    <w:uiPriority w:val="99"/>
    <w:unhideWhenUsed/>
    <w:rsid w:val="00945AE5"/>
    <w:pPr>
      <w:spacing w:line="240" w:lineRule="auto"/>
    </w:pPr>
    <w:rPr>
      <w:sz w:val="20"/>
      <w:szCs w:val="20"/>
    </w:rPr>
  </w:style>
  <w:style w:type="character" w:customStyle="1" w:styleId="TestocommentoCarattere">
    <w:name w:val="Testo commento Carattere"/>
    <w:basedOn w:val="Carpredefinitoparagrafo"/>
    <w:link w:val="Testocommento"/>
    <w:uiPriority w:val="99"/>
    <w:rsid w:val="00945AE5"/>
    <w:rPr>
      <w:sz w:val="20"/>
      <w:szCs w:val="20"/>
    </w:rPr>
  </w:style>
  <w:style w:type="paragraph" w:styleId="Soggettocommento">
    <w:name w:val="annotation subject"/>
    <w:basedOn w:val="Testocommento"/>
    <w:next w:val="Testocommento"/>
    <w:link w:val="SoggettocommentoCarattere"/>
    <w:uiPriority w:val="99"/>
    <w:semiHidden/>
    <w:unhideWhenUsed/>
    <w:rsid w:val="00945AE5"/>
    <w:rPr>
      <w:b/>
      <w:bCs/>
    </w:rPr>
  </w:style>
  <w:style w:type="character" w:customStyle="1" w:styleId="SoggettocommentoCarattere">
    <w:name w:val="Soggetto commento Carattere"/>
    <w:basedOn w:val="TestocommentoCarattere"/>
    <w:link w:val="Soggettocommento"/>
    <w:uiPriority w:val="99"/>
    <w:semiHidden/>
    <w:rsid w:val="00945AE5"/>
    <w:rPr>
      <w:b/>
      <w:bCs/>
      <w:sz w:val="20"/>
      <w:szCs w:val="20"/>
    </w:rPr>
  </w:style>
  <w:style w:type="paragraph" w:styleId="Testonotaapidipagina">
    <w:name w:val="footnote text"/>
    <w:basedOn w:val="Normale"/>
    <w:link w:val="TestonotaapidipaginaCarattere"/>
    <w:uiPriority w:val="99"/>
    <w:semiHidden/>
    <w:unhideWhenUsed/>
    <w:rsid w:val="00233BC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33BC7"/>
    <w:rPr>
      <w:sz w:val="20"/>
      <w:szCs w:val="20"/>
    </w:rPr>
  </w:style>
  <w:style w:type="character" w:styleId="Rimandonotaapidipagina">
    <w:name w:val="footnote reference"/>
    <w:basedOn w:val="Carpredefinitoparagrafo"/>
    <w:uiPriority w:val="99"/>
    <w:semiHidden/>
    <w:unhideWhenUsed/>
    <w:rsid w:val="00233BC7"/>
    <w:rPr>
      <w:vertAlign w:val="superscript"/>
    </w:rPr>
  </w:style>
  <w:style w:type="numbering" w:customStyle="1" w:styleId="Stile1">
    <w:name w:val="Stile1"/>
    <w:uiPriority w:val="99"/>
    <w:rsid w:val="00F45832"/>
    <w:pPr>
      <w:numPr>
        <w:numId w:val="8"/>
      </w:numPr>
    </w:pPr>
  </w:style>
  <w:style w:type="paragraph" w:customStyle="1" w:styleId="Didefault">
    <w:name w:val="Di default"/>
    <w:rsid w:val="006D41EB"/>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eastAsia="it-IT"/>
      <w14:textOutline w14:w="0" w14:cap="flat" w14:cmpd="sng" w14:algn="ctr">
        <w14:noFill/>
        <w14:prstDash w14:val="solid"/>
        <w14:bevel/>
      </w14:textOutline>
    </w:rPr>
  </w:style>
  <w:style w:type="paragraph" w:styleId="NormaleWeb">
    <w:name w:val="Normal (Web)"/>
    <w:basedOn w:val="Normale"/>
    <w:uiPriority w:val="99"/>
    <w:semiHidden/>
    <w:unhideWhenUsed/>
    <w:rsid w:val="009624C8"/>
    <w:rPr>
      <w:rFonts w:ascii="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B05BF4"/>
    <w:pPr>
      <w:pBdr>
        <w:bottom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Iniziomodulo-zCarattere">
    <w:name w:val="Inizio modulo -z Carattere"/>
    <w:basedOn w:val="Carpredefinitoparagrafo"/>
    <w:link w:val="Iniziomodulo-z"/>
    <w:uiPriority w:val="99"/>
    <w:semiHidden/>
    <w:rsid w:val="00B05BF4"/>
    <w:rPr>
      <w:rFonts w:ascii="Arial" w:eastAsia="Times New Roman" w:hAnsi="Arial" w:cs="Arial"/>
      <w:vanish/>
      <w:sz w:val="16"/>
      <w:szCs w:val="16"/>
      <w:lang w:eastAsia="it-IT"/>
    </w:rPr>
  </w:style>
  <w:style w:type="character" w:customStyle="1" w:styleId="Titolo3Carattere">
    <w:name w:val="Titolo 3 Carattere"/>
    <w:basedOn w:val="Carpredefinitoparagrafo"/>
    <w:link w:val="Titolo3"/>
    <w:uiPriority w:val="9"/>
    <w:semiHidden/>
    <w:rsid w:val="00592984"/>
    <w:rPr>
      <w:rFonts w:asciiTheme="majorHAnsi" w:eastAsiaTheme="majorEastAsia" w:hAnsiTheme="majorHAnsi" w:cstheme="majorBidi"/>
      <w:color w:val="1F3763" w:themeColor="accent1" w:themeShade="7F"/>
      <w:sz w:val="24"/>
      <w:szCs w:val="24"/>
    </w:rPr>
  </w:style>
  <w:style w:type="character" w:styleId="Enfasigrassetto">
    <w:name w:val="Strong"/>
    <w:basedOn w:val="Carpredefinitoparagrafo"/>
    <w:uiPriority w:val="22"/>
    <w:qFormat/>
    <w:rsid w:val="00434773"/>
    <w:rPr>
      <w:b/>
      <w:bCs/>
    </w:rPr>
  </w:style>
  <w:style w:type="character" w:customStyle="1" w:styleId="Titolo2Carattere">
    <w:name w:val="Titolo 2 Carattere"/>
    <w:basedOn w:val="Carpredefinitoparagrafo"/>
    <w:link w:val="Titolo2"/>
    <w:uiPriority w:val="9"/>
    <w:semiHidden/>
    <w:rsid w:val="006F1246"/>
    <w:rPr>
      <w:rFonts w:asciiTheme="majorHAnsi" w:eastAsiaTheme="majorEastAsia" w:hAnsiTheme="majorHAnsi" w:cstheme="majorBidi"/>
      <w:color w:val="2F5496" w:themeColor="accent1" w:themeShade="BF"/>
      <w:sz w:val="26"/>
      <w:szCs w:val="26"/>
    </w:rPr>
  </w:style>
  <w:style w:type="character" w:customStyle="1" w:styleId="Titolo4Carattere">
    <w:name w:val="Titolo 4 Carattere"/>
    <w:basedOn w:val="Carpredefinitoparagrafo"/>
    <w:link w:val="Titolo4"/>
    <w:uiPriority w:val="9"/>
    <w:semiHidden/>
    <w:rsid w:val="00C80936"/>
    <w:rPr>
      <w:rFonts w:asciiTheme="majorHAnsi" w:eastAsiaTheme="majorEastAsia" w:hAnsiTheme="majorHAnsi" w:cstheme="majorBidi"/>
      <w:i/>
      <w:iCs/>
      <w:color w:val="2F5496" w:themeColor="accent1" w:themeShade="BF"/>
    </w:rPr>
  </w:style>
  <w:style w:type="character" w:styleId="Menzione">
    <w:name w:val="Mention"/>
    <w:basedOn w:val="Carpredefinitoparagrafo"/>
    <w:uiPriority w:val="99"/>
    <w:unhideWhenUsed/>
    <w:rsid w:val="005024B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0783">
      <w:bodyDiv w:val="1"/>
      <w:marLeft w:val="0"/>
      <w:marRight w:val="0"/>
      <w:marTop w:val="0"/>
      <w:marBottom w:val="0"/>
      <w:divBdr>
        <w:top w:val="none" w:sz="0" w:space="0" w:color="auto"/>
        <w:left w:val="none" w:sz="0" w:space="0" w:color="auto"/>
        <w:bottom w:val="none" w:sz="0" w:space="0" w:color="auto"/>
        <w:right w:val="none" w:sz="0" w:space="0" w:color="auto"/>
      </w:divBdr>
    </w:div>
    <w:div w:id="42288989">
      <w:bodyDiv w:val="1"/>
      <w:marLeft w:val="0"/>
      <w:marRight w:val="0"/>
      <w:marTop w:val="0"/>
      <w:marBottom w:val="0"/>
      <w:divBdr>
        <w:top w:val="none" w:sz="0" w:space="0" w:color="auto"/>
        <w:left w:val="none" w:sz="0" w:space="0" w:color="auto"/>
        <w:bottom w:val="none" w:sz="0" w:space="0" w:color="auto"/>
        <w:right w:val="none" w:sz="0" w:space="0" w:color="auto"/>
      </w:divBdr>
    </w:div>
    <w:div w:id="53359171">
      <w:bodyDiv w:val="1"/>
      <w:marLeft w:val="0"/>
      <w:marRight w:val="0"/>
      <w:marTop w:val="0"/>
      <w:marBottom w:val="0"/>
      <w:divBdr>
        <w:top w:val="none" w:sz="0" w:space="0" w:color="auto"/>
        <w:left w:val="none" w:sz="0" w:space="0" w:color="auto"/>
        <w:bottom w:val="none" w:sz="0" w:space="0" w:color="auto"/>
        <w:right w:val="none" w:sz="0" w:space="0" w:color="auto"/>
      </w:divBdr>
    </w:div>
    <w:div w:id="61024733">
      <w:bodyDiv w:val="1"/>
      <w:marLeft w:val="0"/>
      <w:marRight w:val="0"/>
      <w:marTop w:val="0"/>
      <w:marBottom w:val="0"/>
      <w:divBdr>
        <w:top w:val="none" w:sz="0" w:space="0" w:color="auto"/>
        <w:left w:val="none" w:sz="0" w:space="0" w:color="auto"/>
        <w:bottom w:val="none" w:sz="0" w:space="0" w:color="auto"/>
        <w:right w:val="none" w:sz="0" w:space="0" w:color="auto"/>
      </w:divBdr>
    </w:div>
    <w:div w:id="70658834">
      <w:bodyDiv w:val="1"/>
      <w:marLeft w:val="0"/>
      <w:marRight w:val="0"/>
      <w:marTop w:val="0"/>
      <w:marBottom w:val="0"/>
      <w:divBdr>
        <w:top w:val="none" w:sz="0" w:space="0" w:color="auto"/>
        <w:left w:val="none" w:sz="0" w:space="0" w:color="auto"/>
        <w:bottom w:val="none" w:sz="0" w:space="0" w:color="auto"/>
        <w:right w:val="none" w:sz="0" w:space="0" w:color="auto"/>
      </w:divBdr>
    </w:div>
    <w:div w:id="131488623">
      <w:bodyDiv w:val="1"/>
      <w:marLeft w:val="0"/>
      <w:marRight w:val="0"/>
      <w:marTop w:val="0"/>
      <w:marBottom w:val="0"/>
      <w:divBdr>
        <w:top w:val="none" w:sz="0" w:space="0" w:color="auto"/>
        <w:left w:val="none" w:sz="0" w:space="0" w:color="auto"/>
        <w:bottom w:val="none" w:sz="0" w:space="0" w:color="auto"/>
        <w:right w:val="none" w:sz="0" w:space="0" w:color="auto"/>
      </w:divBdr>
    </w:div>
    <w:div w:id="134494414">
      <w:bodyDiv w:val="1"/>
      <w:marLeft w:val="0"/>
      <w:marRight w:val="0"/>
      <w:marTop w:val="0"/>
      <w:marBottom w:val="0"/>
      <w:divBdr>
        <w:top w:val="none" w:sz="0" w:space="0" w:color="auto"/>
        <w:left w:val="none" w:sz="0" w:space="0" w:color="auto"/>
        <w:bottom w:val="none" w:sz="0" w:space="0" w:color="auto"/>
        <w:right w:val="none" w:sz="0" w:space="0" w:color="auto"/>
      </w:divBdr>
    </w:div>
    <w:div w:id="140776913">
      <w:bodyDiv w:val="1"/>
      <w:marLeft w:val="0"/>
      <w:marRight w:val="0"/>
      <w:marTop w:val="0"/>
      <w:marBottom w:val="0"/>
      <w:divBdr>
        <w:top w:val="none" w:sz="0" w:space="0" w:color="auto"/>
        <w:left w:val="none" w:sz="0" w:space="0" w:color="auto"/>
        <w:bottom w:val="none" w:sz="0" w:space="0" w:color="auto"/>
        <w:right w:val="none" w:sz="0" w:space="0" w:color="auto"/>
      </w:divBdr>
    </w:div>
    <w:div w:id="146098518">
      <w:bodyDiv w:val="1"/>
      <w:marLeft w:val="0"/>
      <w:marRight w:val="0"/>
      <w:marTop w:val="0"/>
      <w:marBottom w:val="0"/>
      <w:divBdr>
        <w:top w:val="none" w:sz="0" w:space="0" w:color="auto"/>
        <w:left w:val="none" w:sz="0" w:space="0" w:color="auto"/>
        <w:bottom w:val="none" w:sz="0" w:space="0" w:color="auto"/>
        <w:right w:val="none" w:sz="0" w:space="0" w:color="auto"/>
      </w:divBdr>
    </w:div>
    <w:div w:id="151529016">
      <w:bodyDiv w:val="1"/>
      <w:marLeft w:val="0"/>
      <w:marRight w:val="0"/>
      <w:marTop w:val="0"/>
      <w:marBottom w:val="0"/>
      <w:divBdr>
        <w:top w:val="none" w:sz="0" w:space="0" w:color="auto"/>
        <w:left w:val="none" w:sz="0" w:space="0" w:color="auto"/>
        <w:bottom w:val="none" w:sz="0" w:space="0" w:color="auto"/>
        <w:right w:val="none" w:sz="0" w:space="0" w:color="auto"/>
      </w:divBdr>
    </w:div>
    <w:div w:id="161092044">
      <w:bodyDiv w:val="1"/>
      <w:marLeft w:val="0"/>
      <w:marRight w:val="0"/>
      <w:marTop w:val="0"/>
      <w:marBottom w:val="0"/>
      <w:divBdr>
        <w:top w:val="none" w:sz="0" w:space="0" w:color="auto"/>
        <w:left w:val="none" w:sz="0" w:space="0" w:color="auto"/>
        <w:bottom w:val="none" w:sz="0" w:space="0" w:color="auto"/>
        <w:right w:val="none" w:sz="0" w:space="0" w:color="auto"/>
      </w:divBdr>
    </w:div>
    <w:div w:id="173963848">
      <w:bodyDiv w:val="1"/>
      <w:marLeft w:val="0"/>
      <w:marRight w:val="0"/>
      <w:marTop w:val="0"/>
      <w:marBottom w:val="0"/>
      <w:divBdr>
        <w:top w:val="none" w:sz="0" w:space="0" w:color="auto"/>
        <w:left w:val="none" w:sz="0" w:space="0" w:color="auto"/>
        <w:bottom w:val="none" w:sz="0" w:space="0" w:color="auto"/>
        <w:right w:val="none" w:sz="0" w:space="0" w:color="auto"/>
      </w:divBdr>
    </w:div>
    <w:div w:id="189029442">
      <w:bodyDiv w:val="1"/>
      <w:marLeft w:val="0"/>
      <w:marRight w:val="0"/>
      <w:marTop w:val="0"/>
      <w:marBottom w:val="0"/>
      <w:divBdr>
        <w:top w:val="none" w:sz="0" w:space="0" w:color="auto"/>
        <w:left w:val="none" w:sz="0" w:space="0" w:color="auto"/>
        <w:bottom w:val="none" w:sz="0" w:space="0" w:color="auto"/>
        <w:right w:val="none" w:sz="0" w:space="0" w:color="auto"/>
      </w:divBdr>
    </w:div>
    <w:div w:id="223489806">
      <w:bodyDiv w:val="1"/>
      <w:marLeft w:val="0"/>
      <w:marRight w:val="0"/>
      <w:marTop w:val="0"/>
      <w:marBottom w:val="0"/>
      <w:divBdr>
        <w:top w:val="none" w:sz="0" w:space="0" w:color="auto"/>
        <w:left w:val="none" w:sz="0" w:space="0" w:color="auto"/>
        <w:bottom w:val="none" w:sz="0" w:space="0" w:color="auto"/>
        <w:right w:val="none" w:sz="0" w:space="0" w:color="auto"/>
      </w:divBdr>
    </w:div>
    <w:div w:id="226189479">
      <w:bodyDiv w:val="1"/>
      <w:marLeft w:val="0"/>
      <w:marRight w:val="0"/>
      <w:marTop w:val="0"/>
      <w:marBottom w:val="0"/>
      <w:divBdr>
        <w:top w:val="none" w:sz="0" w:space="0" w:color="auto"/>
        <w:left w:val="none" w:sz="0" w:space="0" w:color="auto"/>
        <w:bottom w:val="none" w:sz="0" w:space="0" w:color="auto"/>
        <w:right w:val="none" w:sz="0" w:space="0" w:color="auto"/>
      </w:divBdr>
    </w:div>
    <w:div w:id="262155622">
      <w:bodyDiv w:val="1"/>
      <w:marLeft w:val="0"/>
      <w:marRight w:val="0"/>
      <w:marTop w:val="0"/>
      <w:marBottom w:val="0"/>
      <w:divBdr>
        <w:top w:val="none" w:sz="0" w:space="0" w:color="auto"/>
        <w:left w:val="none" w:sz="0" w:space="0" w:color="auto"/>
        <w:bottom w:val="none" w:sz="0" w:space="0" w:color="auto"/>
        <w:right w:val="none" w:sz="0" w:space="0" w:color="auto"/>
      </w:divBdr>
    </w:div>
    <w:div w:id="270430950">
      <w:bodyDiv w:val="1"/>
      <w:marLeft w:val="0"/>
      <w:marRight w:val="0"/>
      <w:marTop w:val="0"/>
      <w:marBottom w:val="0"/>
      <w:divBdr>
        <w:top w:val="none" w:sz="0" w:space="0" w:color="auto"/>
        <w:left w:val="none" w:sz="0" w:space="0" w:color="auto"/>
        <w:bottom w:val="none" w:sz="0" w:space="0" w:color="auto"/>
        <w:right w:val="none" w:sz="0" w:space="0" w:color="auto"/>
      </w:divBdr>
    </w:div>
    <w:div w:id="272447263">
      <w:bodyDiv w:val="1"/>
      <w:marLeft w:val="0"/>
      <w:marRight w:val="0"/>
      <w:marTop w:val="0"/>
      <w:marBottom w:val="0"/>
      <w:divBdr>
        <w:top w:val="none" w:sz="0" w:space="0" w:color="auto"/>
        <w:left w:val="none" w:sz="0" w:space="0" w:color="auto"/>
        <w:bottom w:val="none" w:sz="0" w:space="0" w:color="auto"/>
        <w:right w:val="none" w:sz="0" w:space="0" w:color="auto"/>
      </w:divBdr>
    </w:div>
    <w:div w:id="288319907">
      <w:bodyDiv w:val="1"/>
      <w:marLeft w:val="0"/>
      <w:marRight w:val="0"/>
      <w:marTop w:val="0"/>
      <w:marBottom w:val="0"/>
      <w:divBdr>
        <w:top w:val="none" w:sz="0" w:space="0" w:color="auto"/>
        <w:left w:val="none" w:sz="0" w:space="0" w:color="auto"/>
        <w:bottom w:val="none" w:sz="0" w:space="0" w:color="auto"/>
        <w:right w:val="none" w:sz="0" w:space="0" w:color="auto"/>
      </w:divBdr>
    </w:div>
    <w:div w:id="303895253">
      <w:bodyDiv w:val="1"/>
      <w:marLeft w:val="0"/>
      <w:marRight w:val="0"/>
      <w:marTop w:val="0"/>
      <w:marBottom w:val="0"/>
      <w:divBdr>
        <w:top w:val="none" w:sz="0" w:space="0" w:color="auto"/>
        <w:left w:val="none" w:sz="0" w:space="0" w:color="auto"/>
        <w:bottom w:val="none" w:sz="0" w:space="0" w:color="auto"/>
        <w:right w:val="none" w:sz="0" w:space="0" w:color="auto"/>
      </w:divBdr>
    </w:div>
    <w:div w:id="311296602">
      <w:bodyDiv w:val="1"/>
      <w:marLeft w:val="0"/>
      <w:marRight w:val="0"/>
      <w:marTop w:val="0"/>
      <w:marBottom w:val="0"/>
      <w:divBdr>
        <w:top w:val="none" w:sz="0" w:space="0" w:color="auto"/>
        <w:left w:val="none" w:sz="0" w:space="0" w:color="auto"/>
        <w:bottom w:val="none" w:sz="0" w:space="0" w:color="auto"/>
        <w:right w:val="none" w:sz="0" w:space="0" w:color="auto"/>
      </w:divBdr>
    </w:div>
    <w:div w:id="327680283">
      <w:bodyDiv w:val="1"/>
      <w:marLeft w:val="0"/>
      <w:marRight w:val="0"/>
      <w:marTop w:val="0"/>
      <w:marBottom w:val="0"/>
      <w:divBdr>
        <w:top w:val="none" w:sz="0" w:space="0" w:color="auto"/>
        <w:left w:val="none" w:sz="0" w:space="0" w:color="auto"/>
        <w:bottom w:val="none" w:sz="0" w:space="0" w:color="auto"/>
        <w:right w:val="none" w:sz="0" w:space="0" w:color="auto"/>
      </w:divBdr>
    </w:div>
    <w:div w:id="339115765">
      <w:bodyDiv w:val="1"/>
      <w:marLeft w:val="0"/>
      <w:marRight w:val="0"/>
      <w:marTop w:val="0"/>
      <w:marBottom w:val="0"/>
      <w:divBdr>
        <w:top w:val="none" w:sz="0" w:space="0" w:color="auto"/>
        <w:left w:val="none" w:sz="0" w:space="0" w:color="auto"/>
        <w:bottom w:val="none" w:sz="0" w:space="0" w:color="auto"/>
        <w:right w:val="none" w:sz="0" w:space="0" w:color="auto"/>
      </w:divBdr>
    </w:div>
    <w:div w:id="448594571">
      <w:bodyDiv w:val="1"/>
      <w:marLeft w:val="0"/>
      <w:marRight w:val="0"/>
      <w:marTop w:val="0"/>
      <w:marBottom w:val="0"/>
      <w:divBdr>
        <w:top w:val="none" w:sz="0" w:space="0" w:color="auto"/>
        <w:left w:val="none" w:sz="0" w:space="0" w:color="auto"/>
        <w:bottom w:val="none" w:sz="0" w:space="0" w:color="auto"/>
        <w:right w:val="none" w:sz="0" w:space="0" w:color="auto"/>
      </w:divBdr>
    </w:div>
    <w:div w:id="476340468">
      <w:bodyDiv w:val="1"/>
      <w:marLeft w:val="0"/>
      <w:marRight w:val="0"/>
      <w:marTop w:val="0"/>
      <w:marBottom w:val="0"/>
      <w:divBdr>
        <w:top w:val="none" w:sz="0" w:space="0" w:color="auto"/>
        <w:left w:val="none" w:sz="0" w:space="0" w:color="auto"/>
        <w:bottom w:val="none" w:sz="0" w:space="0" w:color="auto"/>
        <w:right w:val="none" w:sz="0" w:space="0" w:color="auto"/>
      </w:divBdr>
    </w:div>
    <w:div w:id="476924496">
      <w:bodyDiv w:val="1"/>
      <w:marLeft w:val="0"/>
      <w:marRight w:val="0"/>
      <w:marTop w:val="0"/>
      <w:marBottom w:val="0"/>
      <w:divBdr>
        <w:top w:val="none" w:sz="0" w:space="0" w:color="auto"/>
        <w:left w:val="none" w:sz="0" w:space="0" w:color="auto"/>
        <w:bottom w:val="none" w:sz="0" w:space="0" w:color="auto"/>
        <w:right w:val="none" w:sz="0" w:space="0" w:color="auto"/>
      </w:divBdr>
    </w:div>
    <w:div w:id="480463882">
      <w:bodyDiv w:val="1"/>
      <w:marLeft w:val="0"/>
      <w:marRight w:val="0"/>
      <w:marTop w:val="0"/>
      <w:marBottom w:val="0"/>
      <w:divBdr>
        <w:top w:val="none" w:sz="0" w:space="0" w:color="auto"/>
        <w:left w:val="none" w:sz="0" w:space="0" w:color="auto"/>
        <w:bottom w:val="none" w:sz="0" w:space="0" w:color="auto"/>
        <w:right w:val="none" w:sz="0" w:space="0" w:color="auto"/>
      </w:divBdr>
    </w:div>
    <w:div w:id="517081733">
      <w:bodyDiv w:val="1"/>
      <w:marLeft w:val="0"/>
      <w:marRight w:val="0"/>
      <w:marTop w:val="0"/>
      <w:marBottom w:val="0"/>
      <w:divBdr>
        <w:top w:val="none" w:sz="0" w:space="0" w:color="auto"/>
        <w:left w:val="none" w:sz="0" w:space="0" w:color="auto"/>
        <w:bottom w:val="none" w:sz="0" w:space="0" w:color="auto"/>
        <w:right w:val="none" w:sz="0" w:space="0" w:color="auto"/>
      </w:divBdr>
    </w:div>
    <w:div w:id="524827764">
      <w:bodyDiv w:val="1"/>
      <w:marLeft w:val="0"/>
      <w:marRight w:val="0"/>
      <w:marTop w:val="0"/>
      <w:marBottom w:val="0"/>
      <w:divBdr>
        <w:top w:val="none" w:sz="0" w:space="0" w:color="auto"/>
        <w:left w:val="none" w:sz="0" w:space="0" w:color="auto"/>
        <w:bottom w:val="none" w:sz="0" w:space="0" w:color="auto"/>
        <w:right w:val="none" w:sz="0" w:space="0" w:color="auto"/>
      </w:divBdr>
    </w:div>
    <w:div w:id="536040163">
      <w:bodyDiv w:val="1"/>
      <w:marLeft w:val="0"/>
      <w:marRight w:val="0"/>
      <w:marTop w:val="0"/>
      <w:marBottom w:val="0"/>
      <w:divBdr>
        <w:top w:val="none" w:sz="0" w:space="0" w:color="auto"/>
        <w:left w:val="none" w:sz="0" w:space="0" w:color="auto"/>
        <w:bottom w:val="none" w:sz="0" w:space="0" w:color="auto"/>
        <w:right w:val="none" w:sz="0" w:space="0" w:color="auto"/>
      </w:divBdr>
      <w:divsChild>
        <w:div w:id="2020279286">
          <w:marLeft w:val="0"/>
          <w:marRight w:val="0"/>
          <w:marTop w:val="0"/>
          <w:marBottom w:val="0"/>
          <w:divBdr>
            <w:top w:val="single" w:sz="2" w:space="0" w:color="D9D9E3"/>
            <w:left w:val="single" w:sz="2" w:space="0" w:color="D9D9E3"/>
            <w:bottom w:val="single" w:sz="2" w:space="0" w:color="D9D9E3"/>
            <w:right w:val="single" w:sz="2" w:space="0" w:color="D9D9E3"/>
          </w:divBdr>
          <w:divsChild>
            <w:div w:id="1522016131">
              <w:marLeft w:val="0"/>
              <w:marRight w:val="0"/>
              <w:marTop w:val="0"/>
              <w:marBottom w:val="0"/>
              <w:divBdr>
                <w:top w:val="single" w:sz="2" w:space="0" w:color="D9D9E3"/>
                <w:left w:val="single" w:sz="2" w:space="0" w:color="D9D9E3"/>
                <w:bottom w:val="single" w:sz="2" w:space="0" w:color="D9D9E3"/>
                <w:right w:val="single" w:sz="2" w:space="0" w:color="D9D9E3"/>
              </w:divBdr>
              <w:divsChild>
                <w:div w:id="1641838789">
                  <w:marLeft w:val="0"/>
                  <w:marRight w:val="0"/>
                  <w:marTop w:val="0"/>
                  <w:marBottom w:val="0"/>
                  <w:divBdr>
                    <w:top w:val="single" w:sz="2" w:space="0" w:color="D9D9E3"/>
                    <w:left w:val="single" w:sz="2" w:space="0" w:color="D9D9E3"/>
                    <w:bottom w:val="single" w:sz="2" w:space="0" w:color="D9D9E3"/>
                    <w:right w:val="single" w:sz="2" w:space="0" w:color="D9D9E3"/>
                  </w:divBdr>
                  <w:divsChild>
                    <w:div w:id="1755400380">
                      <w:marLeft w:val="0"/>
                      <w:marRight w:val="0"/>
                      <w:marTop w:val="0"/>
                      <w:marBottom w:val="0"/>
                      <w:divBdr>
                        <w:top w:val="single" w:sz="2" w:space="0" w:color="D9D9E3"/>
                        <w:left w:val="single" w:sz="2" w:space="0" w:color="D9D9E3"/>
                        <w:bottom w:val="single" w:sz="2" w:space="0" w:color="D9D9E3"/>
                        <w:right w:val="single" w:sz="2" w:space="0" w:color="D9D9E3"/>
                      </w:divBdr>
                      <w:divsChild>
                        <w:div w:id="1471746616">
                          <w:marLeft w:val="0"/>
                          <w:marRight w:val="0"/>
                          <w:marTop w:val="0"/>
                          <w:marBottom w:val="0"/>
                          <w:divBdr>
                            <w:top w:val="single" w:sz="2" w:space="0" w:color="D9D9E3"/>
                            <w:left w:val="single" w:sz="2" w:space="0" w:color="D9D9E3"/>
                            <w:bottom w:val="single" w:sz="2" w:space="0" w:color="D9D9E3"/>
                            <w:right w:val="single" w:sz="2" w:space="0" w:color="D9D9E3"/>
                          </w:divBdr>
                          <w:divsChild>
                            <w:div w:id="2047263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7182683">
                                  <w:marLeft w:val="0"/>
                                  <w:marRight w:val="0"/>
                                  <w:marTop w:val="0"/>
                                  <w:marBottom w:val="0"/>
                                  <w:divBdr>
                                    <w:top w:val="single" w:sz="2" w:space="0" w:color="D9D9E3"/>
                                    <w:left w:val="single" w:sz="2" w:space="0" w:color="D9D9E3"/>
                                    <w:bottom w:val="single" w:sz="2" w:space="0" w:color="D9D9E3"/>
                                    <w:right w:val="single" w:sz="2" w:space="0" w:color="D9D9E3"/>
                                  </w:divBdr>
                                  <w:divsChild>
                                    <w:div w:id="1935436292">
                                      <w:marLeft w:val="0"/>
                                      <w:marRight w:val="0"/>
                                      <w:marTop w:val="0"/>
                                      <w:marBottom w:val="0"/>
                                      <w:divBdr>
                                        <w:top w:val="single" w:sz="2" w:space="0" w:color="D9D9E3"/>
                                        <w:left w:val="single" w:sz="2" w:space="0" w:color="D9D9E3"/>
                                        <w:bottom w:val="single" w:sz="2" w:space="0" w:color="D9D9E3"/>
                                        <w:right w:val="single" w:sz="2" w:space="0" w:color="D9D9E3"/>
                                      </w:divBdr>
                                      <w:divsChild>
                                        <w:div w:id="676229594">
                                          <w:marLeft w:val="0"/>
                                          <w:marRight w:val="0"/>
                                          <w:marTop w:val="0"/>
                                          <w:marBottom w:val="0"/>
                                          <w:divBdr>
                                            <w:top w:val="single" w:sz="2" w:space="0" w:color="D9D9E3"/>
                                            <w:left w:val="single" w:sz="2" w:space="0" w:color="D9D9E3"/>
                                            <w:bottom w:val="single" w:sz="2" w:space="0" w:color="D9D9E3"/>
                                            <w:right w:val="single" w:sz="2" w:space="0" w:color="D9D9E3"/>
                                          </w:divBdr>
                                          <w:divsChild>
                                            <w:div w:id="1198271916">
                                              <w:marLeft w:val="0"/>
                                              <w:marRight w:val="0"/>
                                              <w:marTop w:val="0"/>
                                              <w:marBottom w:val="0"/>
                                              <w:divBdr>
                                                <w:top w:val="single" w:sz="2" w:space="0" w:color="D9D9E3"/>
                                                <w:left w:val="single" w:sz="2" w:space="0" w:color="D9D9E3"/>
                                                <w:bottom w:val="single" w:sz="2" w:space="0" w:color="D9D9E3"/>
                                                <w:right w:val="single" w:sz="2" w:space="0" w:color="D9D9E3"/>
                                              </w:divBdr>
                                              <w:divsChild>
                                                <w:div w:id="1137140468">
                                                  <w:marLeft w:val="0"/>
                                                  <w:marRight w:val="0"/>
                                                  <w:marTop w:val="0"/>
                                                  <w:marBottom w:val="0"/>
                                                  <w:divBdr>
                                                    <w:top w:val="single" w:sz="2" w:space="0" w:color="D9D9E3"/>
                                                    <w:left w:val="single" w:sz="2" w:space="0" w:color="D9D9E3"/>
                                                    <w:bottom w:val="single" w:sz="2" w:space="0" w:color="D9D9E3"/>
                                                    <w:right w:val="single" w:sz="2" w:space="0" w:color="D9D9E3"/>
                                                  </w:divBdr>
                                                  <w:divsChild>
                                                    <w:div w:id="1524124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608779212">
          <w:marLeft w:val="0"/>
          <w:marRight w:val="0"/>
          <w:marTop w:val="0"/>
          <w:marBottom w:val="0"/>
          <w:divBdr>
            <w:top w:val="none" w:sz="0" w:space="0" w:color="auto"/>
            <w:left w:val="none" w:sz="0" w:space="0" w:color="auto"/>
            <w:bottom w:val="none" w:sz="0" w:space="0" w:color="auto"/>
            <w:right w:val="none" w:sz="0" w:space="0" w:color="auto"/>
          </w:divBdr>
        </w:div>
      </w:divsChild>
    </w:div>
    <w:div w:id="543098097">
      <w:bodyDiv w:val="1"/>
      <w:marLeft w:val="0"/>
      <w:marRight w:val="0"/>
      <w:marTop w:val="0"/>
      <w:marBottom w:val="0"/>
      <w:divBdr>
        <w:top w:val="none" w:sz="0" w:space="0" w:color="auto"/>
        <w:left w:val="none" w:sz="0" w:space="0" w:color="auto"/>
        <w:bottom w:val="none" w:sz="0" w:space="0" w:color="auto"/>
        <w:right w:val="none" w:sz="0" w:space="0" w:color="auto"/>
      </w:divBdr>
    </w:div>
    <w:div w:id="555167109">
      <w:bodyDiv w:val="1"/>
      <w:marLeft w:val="0"/>
      <w:marRight w:val="0"/>
      <w:marTop w:val="0"/>
      <w:marBottom w:val="0"/>
      <w:divBdr>
        <w:top w:val="none" w:sz="0" w:space="0" w:color="auto"/>
        <w:left w:val="none" w:sz="0" w:space="0" w:color="auto"/>
        <w:bottom w:val="none" w:sz="0" w:space="0" w:color="auto"/>
        <w:right w:val="none" w:sz="0" w:space="0" w:color="auto"/>
      </w:divBdr>
    </w:div>
    <w:div w:id="608508962">
      <w:bodyDiv w:val="1"/>
      <w:marLeft w:val="0"/>
      <w:marRight w:val="0"/>
      <w:marTop w:val="0"/>
      <w:marBottom w:val="0"/>
      <w:divBdr>
        <w:top w:val="none" w:sz="0" w:space="0" w:color="auto"/>
        <w:left w:val="none" w:sz="0" w:space="0" w:color="auto"/>
        <w:bottom w:val="none" w:sz="0" w:space="0" w:color="auto"/>
        <w:right w:val="none" w:sz="0" w:space="0" w:color="auto"/>
      </w:divBdr>
    </w:div>
    <w:div w:id="612713018">
      <w:bodyDiv w:val="1"/>
      <w:marLeft w:val="0"/>
      <w:marRight w:val="0"/>
      <w:marTop w:val="0"/>
      <w:marBottom w:val="0"/>
      <w:divBdr>
        <w:top w:val="none" w:sz="0" w:space="0" w:color="auto"/>
        <w:left w:val="none" w:sz="0" w:space="0" w:color="auto"/>
        <w:bottom w:val="none" w:sz="0" w:space="0" w:color="auto"/>
        <w:right w:val="none" w:sz="0" w:space="0" w:color="auto"/>
      </w:divBdr>
    </w:div>
    <w:div w:id="615063813">
      <w:bodyDiv w:val="1"/>
      <w:marLeft w:val="0"/>
      <w:marRight w:val="0"/>
      <w:marTop w:val="0"/>
      <w:marBottom w:val="0"/>
      <w:divBdr>
        <w:top w:val="none" w:sz="0" w:space="0" w:color="auto"/>
        <w:left w:val="none" w:sz="0" w:space="0" w:color="auto"/>
        <w:bottom w:val="none" w:sz="0" w:space="0" w:color="auto"/>
        <w:right w:val="none" w:sz="0" w:space="0" w:color="auto"/>
      </w:divBdr>
    </w:div>
    <w:div w:id="619579456">
      <w:bodyDiv w:val="1"/>
      <w:marLeft w:val="0"/>
      <w:marRight w:val="0"/>
      <w:marTop w:val="0"/>
      <w:marBottom w:val="0"/>
      <w:divBdr>
        <w:top w:val="none" w:sz="0" w:space="0" w:color="auto"/>
        <w:left w:val="none" w:sz="0" w:space="0" w:color="auto"/>
        <w:bottom w:val="none" w:sz="0" w:space="0" w:color="auto"/>
        <w:right w:val="none" w:sz="0" w:space="0" w:color="auto"/>
      </w:divBdr>
    </w:div>
    <w:div w:id="636223841">
      <w:bodyDiv w:val="1"/>
      <w:marLeft w:val="0"/>
      <w:marRight w:val="0"/>
      <w:marTop w:val="0"/>
      <w:marBottom w:val="0"/>
      <w:divBdr>
        <w:top w:val="none" w:sz="0" w:space="0" w:color="auto"/>
        <w:left w:val="none" w:sz="0" w:space="0" w:color="auto"/>
        <w:bottom w:val="none" w:sz="0" w:space="0" w:color="auto"/>
        <w:right w:val="none" w:sz="0" w:space="0" w:color="auto"/>
      </w:divBdr>
    </w:div>
    <w:div w:id="691296821">
      <w:bodyDiv w:val="1"/>
      <w:marLeft w:val="0"/>
      <w:marRight w:val="0"/>
      <w:marTop w:val="0"/>
      <w:marBottom w:val="0"/>
      <w:divBdr>
        <w:top w:val="none" w:sz="0" w:space="0" w:color="auto"/>
        <w:left w:val="none" w:sz="0" w:space="0" w:color="auto"/>
        <w:bottom w:val="none" w:sz="0" w:space="0" w:color="auto"/>
        <w:right w:val="none" w:sz="0" w:space="0" w:color="auto"/>
      </w:divBdr>
    </w:div>
    <w:div w:id="734741338">
      <w:bodyDiv w:val="1"/>
      <w:marLeft w:val="0"/>
      <w:marRight w:val="0"/>
      <w:marTop w:val="0"/>
      <w:marBottom w:val="0"/>
      <w:divBdr>
        <w:top w:val="none" w:sz="0" w:space="0" w:color="auto"/>
        <w:left w:val="none" w:sz="0" w:space="0" w:color="auto"/>
        <w:bottom w:val="none" w:sz="0" w:space="0" w:color="auto"/>
        <w:right w:val="none" w:sz="0" w:space="0" w:color="auto"/>
      </w:divBdr>
    </w:div>
    <w:div w:id="736979925">
      <w:bodyDiv w:val="1"/>
      <w:marLeft w:val="0"/>
      <w:marRight w:val="0"/>
      <w:marTop w:val="0"/>
      <w:marBottom w:val="0"/>
      <w:divBdr>
        <w:top w:val="none" w:sz="0" w:space="0" w:color="auto"/>
        <w:left w:val="none" w:sz="0" w:space="0" w:color="auto"/>
        <w:bottom w:val="none" w:sz="0" w:space="0" w:color="auto"/>
        <w:right w:val="none" w:sz="0" w:space="0" w:color="auto"/>
      </w:divBdr>
    </w:div>
    <w:div w:id="745617166">
      <w:bodyDiv w:val="1"/>
      <w:marLeft w:val="0"/>
      <w:marRight w:val="0"/>
      <w:marTop w:val="0"/>
      <w:marBottom w:val="0"/>
      <w:divBdr>
        <w:top w:val="none" w:sz="0" w:space="0" w:color="auto"/>
        <w:left w:val="none" w:sz="0" w:space="0" w:color="auto"/>
        <w:bottom w:val="none" w:sz="0" w:space="0" w:color="auto"/>
        <w:right w:val="none" w:sz="0" w:space="0" w:color="auto"/>
      </w:divBdr>
    </w:div>
    <w:div w:id="751124368">
      <w:bodyDiv w:val="1"/>
      <w:marLeft w:val="0"/>
      <w:marRight w:val="0"/>
      <w:marTop w:val="0"/>
      <w:marBottom w:val="0"/>
      <w:divBdr>
        <w:top w:val="none" w:sz="0" w:space="0" w:color="auto"/>
        <w:left w:val="none" w:sz="0" w:space="0" w:color="auto"/>
        <w:bottom w:val="none" w:sz="0" w:space="0" w:color="auto"/>
        <w:right w:val="none" w:sz="0" w:space="0" w:color="auto"/>
      </w:divBdr>
    </w:div>
    <w:div w:id="753667228">
      <w:bodyDiv w:val="1"/>
      <w:marLeft w:val="0"/>
      <w:marRight w:val="0"/>
      <w:marTop w:val="0"/>
      <w:marBottom w:val="0"/>
      <w:divBdr>
        <w:top w:val="none" w:sz="0" w:space="0" w:color="auto"/>
        <w:left w:val="none" w:sz="0" w:space="0" w:color="auto"/>
        <w:bottom w:val="none" w:sz="0" w:space="0" w:color="auto"/>
        <w:right w:val="none" w:sz="0" w:space="0" w:color="auto"/>
      </w:divBdr>
    </w:div>
    <w:div w:id="768504578">
      <w:bodyDiv w:val="1"/>
      <w:marLeft w:val="0"/>
      <w:marRight w:val="0"/>
      <w:marTop w:val="0"/>
      <w:marBottom w:val="0"/>
      <w:divBdr>
        <w:top w:val="none" w:sz="0" w:space="0" w:color="auto"/>
        <w:left w:val="none" w:sz="0" w:space="0" w:color="auto"/>
        <w:bottom w:val="none" w:sz="0" w:space="0" w:color="auto"/>
        <w:right w:val="none" w:sz="0" w:space="0" w:color="auto"/>
      </w:divBdr>
    </w:div>
    <w:div w:id="774713507">
      <w:bodyDiv w:val="1"/>
      <w:marLeft w:val="0"/>
      <w:marRight w:val="0"/>
      <w:marTop w:val="0"/>
      <w:marBottom w:val="0"/>
      <w:divBdr>
        <w:top w:val="none" w:sz="0" w:space="0" w:color="auto"/>
        <w:left w:val="none" w:sz="0" w:space="0" w:color="auto"/>
        <w:bottom w:val="none" w:sz="0" w:space="0" w:color="auto"/>
        <w:right w:val="none" w:sz="0" w:space="0" w:color="auto"/>
      </w:divBdr>
      <w:divsChild>
        <w:div w:id="1627812608">
          <w:marLeft w:val="0"/>
          <w:marRight w:val="0"/>
          <w:marTop w:val="0"/>
          <w:marBottom w:val="0"/>
          <w:divBdr>
            <w:top w:val="single" w:sz="2" w:space="0" w:color="D9D9E3"/>
            <w:left w:val="single" w:sz="2" w:space="0" w:color="D9D9E3"/>
            <w:bottom w:val="single" w:sz="2" w:space="0" w:color="D9D9E3"/>
            <w:right w:val="single" w:sz="2" w:space="0" w:color="D9D9E3"/>
          </w:divBdr>
          <w:divsChild>
            <w:div w:id="914507810">
              <w:marLeft w:val="0"/>
              <w:marRight w:val="0"/>
              <w:marTop w:val="0"/>
              <w:marBottom w:val="0"/>
              <w:divBdr>
                <w:top w:val="single" w:sz="2" w:space="0" w:color="D9D9E3"/>
                <w:left w:val="single" w:sz="2" w:space="0" w:color="D9D9E3"/>
                <w:bottom w:val="single" w:sz="2" w:space="0" w:color="D9D9E3"/>
                <w:right w:val="single" w:sz="2" w:space="0" w:color="D9D9E3"/>
              </w:divBdr>
              <w:divsChild>
                <w:div w:id="1122577009">
                  <w:marLeft w:val="0"/>
                  <w:marRight w:val="0"/>
                  <w:marTop w:val="0"/>
                  <w:marBottom w:val="0"/>
                  <w:divBdr>
                    <w:top w:val="single" w:sz="2" w:space="0" w:color="D9D9E3"/>
                    <w:left w:val="single" w:sz="2" w:space="0" w:color="D9D9E3"/>
                    <w:bottom w:val="single" w:sz="2" w:space="0" w:color="D9D9E3"/>
                    <w:right w:val="single" w:sz="2" w:space="0" w:color="D9D9E3"/>
                  </w:divBdr>
                  <w:divsChild>
                    <w:div w:id="1921089490">
                      <w:marLeft w:val="0"/>
                      <w:marRight w:val="0"/>
                      <w:marTop w:val="0"/>
                      <w:marBottom w:val="0"/>
                      <w:divBdr>
                        <w:top w:val="single" w:sz="2" w:space="0" w:color="D9D9E3"/>
                        <w:left w:val="single" w:sz="2" w:space="0" w:color="D9D9E3"/>
                        <w:bottom w:val="single" w:sz="2" w:space="0" w:color="D9D9E3"/>
                        <w:right w:val="single" w:sz="2" w:space="0" w:color="D9D9E3"/>
                      </w:divBdr>
                      <w:divsChild>
                        <w:div w:id="1887983632">
                          <w:marLeft w:val="0"/>
                          <w:marRight w:val="0"/>
                          <w:marTop w:val="0"/>
                          <w:marBottom w:val="0"/>
                          <w:divBdr>
                            <w:top w:val="single" w:sz="2" w:space="0" w:color="D9D9E3"/>
                            <w:left w:val="single" w:sz="2" w:space="0" w:color="D9D9E3"/>
                            <w:bottom w:val="single" w:sz="2" w:space="0" w:color="D9D9E3"/>
                            <w:right w:val="single" w:sz="2" w:space="0" w:color="D9D9E3"/>
                          </w:divBdr>
                          <w:divsChild>
                            <w:div w:id="1769499028">
                              <w:marLeft w:val="0"/>
                              <w:marRight w:val="0"/>
                              <w:marTop w:val="100"/>
                              <w:marBottom w:val="100"/>
                              <w:divBdr>
                                <w:top w:val="single" w:sz="2" w:space="0" w:color="D9D9E3"/>
                                <w:left w:val="single" w:sz="2" w:space="0" w:color="D9D9E3"/>
                                <w:bottom w:val="single" w:sz="2" w:space="0" w:color="D9D9E3"/>
                                <w:right w:val="single" w:sz="2" w:space="0" w:color="D9D9E3"/>
                              </w:divBdr>
                              <w:divsChild>
                                <w:div w:id="1987121406">
                                  <w:marLeft w:val="0"/>
                                  <w:marRight w:val="0"/>
                                  <w:marTop w:val="0"/>
                                  <w:marBottom w:val="0"/>
                                  <w:divBdr>
                                    <w:top w:val="single" w:sz="2" w:space="0" w:color="D9D9E3"/>
                                    <w:left w:val="single" w:sz="2" w:space="0" w:color="D9D9E3"/>
                                    <w:bottom w:val="single" w:sz="2" w:space="0" w:color="D9D9E3"/>
                                    <w:right w:val="single" w:sz="2" w:space="0" w:color="D9D9E3"/>
                                  </w:divBdr>
                                  <w:divsChild>
                                    <w:div w:id="1578855141">
                                      <w:marLeft w:val="0"/>
                                      <w:marRight w:val="0"/>
                                      <w:marTop w:val="0"/>
                                      <w:marBottom w:val="0"/>
                                      <w:divBdr>
                                        <w:top w:val="single" w:sz="2" w:space="0" w:color="D9D9E3"/>
                                        <w:left w:val="single" w:sz="2" w:space="0" w:color="D9D9E3"/>
                                        <w:bottom w:val="single" w:sz="2" w:space="0" w:color="D9D9E3"/>
                                        <w:right w:val="single" w:sz="2" w:space="0" w:color="D9D9E3"/>
                                      </w:divBdr>
                                      <w:divsChild>
                                        <w:div w:id="785389145">
                                          <w:marLeft w:val="0"/>
                                          <w:marRight w:val="0"/>
                                          <w:marTop w:val="0"/>
                                          <w:marBottom w:val="0"/>
                                          <w:divBdr>
                                            <w:top w:val="single" w:sz="2" w:space="0" w:color="D9D9E3"/>
                                            <w:left w:val="single" w:sz="2" w:space="0" w:color="D9D9E3"/>
                                            <w:bottom w:val="single" w:sz="2" w:space="0" w:color="D9D9E3"/>
                                            <w:right w:val="single" w:sz="2" w:space="0" w:color="D9D9E3"/>
                                          </w:divBdr>
                                          <w:divsChild>
                                            <w:div w:id="524371327">
                                              <w:marLeft w:val="0"/>
                                              <w:marRight w:val="0"/>
                                              <w:marTop w:val="0"/>
                                              <w:marBottom w:val="0"/>
                                              <w:divBdr>
                                                <w:top w:val="single" w:sz="2" w:space="0" w:color="D9D9E3"/>
                                                <w:left w:val="single" w:sz="2" w:space="0" w:color="D9D9E3"/>
                                                <w:bottom w:val="single" w:sz="2" w:space="0" w:color="D9D9E3"/>
                                                <w:right w:val="single" w:sz="2" w:space="0" w:color="D9D9E3"/>
                                              </w:divBdr>
                                              <w:divsChild>
                                                <w:div w:id="1651012583">
                                                  <w:marLeft w:val="0"/>
                                                  <w:marRight w:val="0"/>
                                                  <w:marTop w:val="0"/>
                                                  <w:marBottom w:val="0"/>
                                                  <w:divBdr>
                                                    <w:top w:val="single" w:sz="2" w:space="0" w:color="D9D9E3"/>
                                                    <w:left w:val="single" w:sz="2" w:space="0" w:color="D9D9E3"/>
                                                    <w:bottom w:val="single" w:sz="2" w:space="0" w:color="D9D9E3"/>
                                                    <w:right w:val="single" w:sz="2" w:space="0" w:color="D9D9E3"/>
                                                  </w:divBdr>
                                                  <w:divsChild>
                                                    <w:div w:id="23266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346366903">
          <w:marLeft w:val="0"/>
          <w:marRight w:val="0"/>
          <w:marTop w:val="0"/>
          <w:marBottom w:val="0"/>
          <w:divBdr>
            <w:top w:val="none" w:sz="0" w:space="0" w:color="auto"/>
            <w:left w:val="none" w:sz="0" w:space="0" w:color="auto"/>
            <w:bottom w:val="none" w:sz="0" w:space="0" w:color="auto"/>
            <w:right w:val="none" w:sz="0" w:space="0" w:color="auto"/>
          </w:divBdr>
        </w:div>
      </w:divsChild>
    </w:div>
    <w:div w:id="787697114">
      <w:bodyDiv w:val="1"/>
      <w:marLeft w:val="0"/>
      <w:marRight w:val="0"/>
      <w:marTop w:val="0"/>
      <w:marBottom w:val="0"/>
      <w:divBdr>
        <w:top w:val="none" w:sz="0" w:space="0" w:color="auto"/>
        <w:left w:val="none" w:sz="0" w:space="0" w:color="auto"/>
        <w:bottom w:val="none" w:sz="0" w:space="0" w:color="auto"/>
        <w:right w:val="none" w:sz="0" w:space="0" w:color="auto"/>
      </w:divBdr>
    </w:div>
    <w:div w:id="814293781">
      <w:bodyDiv w:val="1"/>
      <w:marLeft w:val="0"/>
      <w:marRight w:val="0"/>
      <w:marTop w:val="0"/>
      <w:marBottom w:val="0"/>
      <w:divBdr>
        <w:top w:val="none" w:sz="0" w:space="0" w:color="auto"/>
        <w:left w:val="none" w:sz="0" w:space="0" w:color="auto"/>
        <w:bottom w:val="none" w:sz="0" w:space="0" w:color="auto"/>
        <w:right w:val="none" w:sz="0" w:space="0" w:color="auto"/>
      </w:divBdr>
    </w:div>
    <w:div w:id="843056506">
      <w:bodyDiv w:val="1"/>
      <w:marLeft w:val="0"/>
      <w:marRight w:val="0"/>
      <w:marTop w:val="0"/>
      <w:marBottom w:val="0"/>
      <w:divBdr>
        <w:top w:val="none" w:sz="0" w:space="0" w:color="auto"/>
        <w:left w:val="none" w:sz="0" w:space="0" w:color="auto"/>
        <w:bottom w:val="none" w:sz="0" w:space="0" w:color="auto"/>
        <w:right w:val="none" w:sz="0" w:space="0" w:color="auto"/>
      </w:divBdr>
    </w:div>
    <w:div w:id="861094434">
      <w:bodyDiv w:val="1"/>
      <w:marLeft w:val="0"/>
      <w:marRight w:val="0"/>
      <w:marTop w:val="0"/>
      <w:marBottom w:val="0"/>
      <w:divBdr>
        <w:top w:val="none" w:sz="0" w:space="0" w:color="auto"/>
        <w:left w:val="none" w:sz="0" w:space="0" w:color="auto"/>
        <w:bottom w:val="none" w:sz="0" w:space="0" w:color="auto"/>
        <w:right w:val="none" w:sz="0" w:space="0" w:color="auto"/>
      </w:divBdr>
    </w:div>
    <w:div w:id="876624027">
      <w:bodyDiv w:val="1"/>
      <w:marLeft w:val="0"/>
      <w:marRight w:val="0"/>
      <w:marTop w:val="0"/>
      <w:marBottom w:val="0"/>
      <w:divBdr>
        <w:top w:val="none" w:sz="0" w:space="0" w:color="auto"/>
        <w:left w:val="none" w:sz="0" w:space="0" w:color="auto"/>
        <w:bottom w:val="none" w:sz="0" w:space="0" w:color="auto"/>
        <w:right w:val="none" w:sz="0" w:space="0" w:color="auto"/>
      </w:divBdr>
    </w:div>
    <w:div w:id="891502395">
      <w:bodyDiv w:val="1"/>
      <w:marLeft w:val="0"/>
      <w:marRight w:val="0"/>
      <w:marTop w:val="0"/>
      <w:marBottom w:val="0"/>
      <w:divBdr>
        <w:top w:val="none" w:sz="0" w:space="0" w:color="auto"/>
        <w:left w:val="none" w:sz="0" w:space="0" w:color="auto"/>
        <w:bottom w:val="none" w:sz="0" w:space="0" w:color="auto"/>
        <w:right w:val="none" w:sz="0" w:space="0" w:color="auto"/>
      </w:divBdr>
    </w:div>
    <w:div w:id="894125939">
      <w:bodyDiv w:val="1"/>
      <w:marLeft w:val="0"/>
      <w:marRight w:val="0"/>
      <w:marTop w:val="0"/>
      <w:marBottom w:val="0"/>
      <w:divBdr>
        <w:top w:val="none" w:sz="0" w:space="0" w:color="auto"/>
        <w:left w:val="none" w:sz="0" w:space="0" w:color="auto"/>
        <w:bottom w:val="none" w:sz="0" w:space="0" w:color="auto"/>
        <w:right w:val="none" w:sz="0" w:space="0" w:color="auto"/>
      </w:divBdr>
    </w:div>
    <w:div w:id="911815927">
      <w:bodyDiv w:val="1"/>
      <w:marLeft w:val="0"/>
      <w:marRight w:val="0"/>
      <w:marTop w:val="0"/>
      <w:marBottom w:val="0"/>
      <w:divBdr>
        <w:top w:val="none" w:sz="0" w:space="0" w:color="auto"/>
        <w:left w:val="none" w:sz="0" w:space="0" w:color="auto"/>
        <w:bottom w:val="none" w:sz="0" w:space="0" w:color="auto"/>
        <w:right w:val="none" w:sz="0" w:space="0" w:color="auto"/>
      </w:divBdr>
    </w:div>
    <w:div w:id="936670527">
      <w:bodyDiv w:val="1"/>
      <w:marLeft w:val="0"/>
      <w:marRight w:val="0"/>
      <w:marTop w:val="0"/>
      <w:marBottom w:val="0"/>
      <w:divBdr>
        <w:top w:val="none" w:sz="0" w:space="0" w:color="auto"/>
        <w:left w:val="none" w:sz="0" w:space="0" w:color="auto"/>
        <w:bottom w:val="none" w:sz="0" w:space="0" w:color="auto"/>
        <w:right w:val="none" w:sz="0" w:space="0" w:color="auto"/>
      </w:divBdr>
    </w:div>
    <w:div w:id="942610607">
      <w:bodyDiv w:val="1"/>
      <w:marLeft w:val="0"/>
      <w:marRight w:val="0"/>
      <w:marTop w:val="0"/>
      <w:marBottom w:val="0"/>
      <w:divBdr>
        <w:top w:val="none" w:sz="0" w:space="0" w:color="auto"/>
        <w:left w:val="none" w:sz="0" w:space="0" w:color="auto"/>
        <w:bottom w:val="none" w:sz="0" w:space="0" w:color="auto"/>
        <w:right w:val="none" w:sz="0" w:space="0" w:color="auto"/>
      </w:divBdr>
    </w:div>
    <w:div w:id="948708127">
      <w:bodyDiv w:val="1"/>
      <w:marLeft w:val="0"/>
      <w:marRight w:val="0"/>
      <w:marTop w:val="0"/>
      <w:marBottom w:val="0"/>
      <w:divBdr>
        <w:top w:val="none" w:sz="0" w:space="0" w:color="auto"/>
        <w:left w:val="none" w:sz="0" w:space="0" w:color="auto"/>
        <w:bottom w:val="none" w:sz="0" w:space="0" w:color="auto"/>
        <w:right w:val="none" w:sz="0" w:space="0" w:color="auto"/>
      </w:divBdr>
    </w:div>
    <w:div w:id="963272161">
      <w:bodyDiv w:val="1"/>
      <w:marLeft w:val="0"/>
      <w:marRight w:val="0"/>
      <w:marTop w:val="0"/>
      <w:marBottom w:val="0"/>
      <w:divBdr>
        <w:top w:val="none" w:sz="0" w:space="0" w:color="auto"/>
        <w:left w:val="none" w:sz="0" w:space="0" w:color="auto"/>
        <w:bottom w:val="none" w:sz="0" w:space="0" w:color="auto"/>
        <w:right w:val="none" w:sz="0" w:space="0" w:color="auto"/>
      </w:divBdr>
    </w:div>
    <w:div w:id="978804438">
      <w:bodyDiv w:val="1"/>
      <w:marLeft w:val="0"/>
      <w:marRight w:val="0"/>
      <w:marTop w:val="0"/>
      <w:marBottom w:val="0"/>
      <w:divBdr>
        <w:top w:val="none" w:sz="0" w:space="0" w:color="auto"/>
        <w:left w:val="none" w:sz="0" w:space="0" w:color="auto"/>
        <w:bottom w:val="none" w:sz="0" w:space="0" w:color="auto"/>
        <w:right w:val="none" w:sz="0" w:space="0" w:color="auto"/>
      </w:divBdr>
    </w:div>
    <w:div w:id="1006787479">
      <w:bodyDiv w:val="1"/>
      <w:marLeft w:val="0"/>
      <w:marRight w:val="0"/>
      <w:marTop w:val="0"/>
      <w:marBottom w:val="0"/>
      <w:divBdr>
        <w:top w:val="none" w:sz="0" w:space="0" w:color="auto"/>
        <w:left w:val="none" w:sz="0" w:space="0" w:color="auto"/>
        <w:bottom w:val="none" w:sz="0" w:space="0" w:color="auto"/>
        <w:right w:val="none" w:sz="0" w:space="0" w:color="auto"/>
      </w:divBdr>
    </w:div>
    <w:div w:id="1023751774">
      <w:bodyDiv w:val="1"/>
      <w:marLeft w:val="0"/>
      <w:marRight w:val="0"/>
      <w:marTop w:val="0"/>
      <w:marBottom w:val="0"/>
      <w:divBdr>
        <w:top w:val="none" w:sz="0" w:space="0" w:color="auto"/>
        <w:left w:val="none" w:sz="0" w:space="0" w:color="auto"/>
        <w:bottom w:val="none" w:sz="0" w:space="0" w:color="auto"/>
        <w:right w:val="none" w:sz="0" w:space="0" w:color="auto"/>
      </w:divBdr>
    </w:div>
    <w:div w:id="1077022269">
      <w:bodyDiv w:val="1"/>
      <w:marLeft w:val="0"/>
      <w:marRight w:val="0"/>
      <w:marTop w:val="0"/>
      <w:marBottom w:val="0"/>
      <w:divBdr>
        <w:top w:val="none" w:sz="0" w:space="0" w:color="auto"/>
        <w:left w:val="none" w:sz="0" w:space="0" w:color="auto"/>
        <w:bottom w:val="none" w:sz="0" w:space="0" w:color="auto"/>
        <w:right w:val="none" w:sz="0" w:space="0" w:color="auto"/>
      </w:divBdr>
    </w:div>
    <w:div w:id="1080255556">
      <w:bodyDiv w:val="1"/>
      <w:marLeft w:val="0"/>
      <w:marRight w:val="0"/>
      <w:marTop w:val="0"/>
      <w:marBottom w:val="0"/>
      <w:divBdr>
        <w:top w:val="none" w:sz="0" w:space="0" w:color="auto"/>
        <w:left w:val="none" w:sz="0" w:space="0" w:color="auto"/>
        <w:bottom w:val="none" w:sz="0" w:space="0" w:color="auto"/>
        <w:right w:val="none" w:sz="0" w:space="0" w:color="auto"/>
      </w:divBdr>
    </w:div>
    <w:div w:id="1132405698">
      <w:bodyDiv w:val="1"/>
      <w:marLeft w:val="0"/>
      <w:marRight w:val="0"/>
      <w:marTop w:val="0"/>
      <w:marBottom w:val="0"/>
      <w:divBdr>
        <w:top w:val="none" w:sz="0" w:space="0" w:color="auto"/>
        <w:left w:val="none" w:sz="0" w:space="0" w:color="auto"/>
        <w:bottom w:val="none" w:sz="0" w:space="0" w:color="auto"/>
        <w:right w:val="none" w:sz="0" w:space="0" w:color="auto"/>
      </w:divBdr>
    </w:div>
    <w:div w:id="1139961510">
      <w:bodyDiv w:val="1"/>
      <w:marLeft w:val="0"/>
      <w:marRight w:val="0"/>
      <w:marTop w:val="0"/>
      <w:marBottom w:val="0"/>
      <w:divBdr>
        <w:top w:val="none" w:sz="0" w:space="0" w:color="auto"/>
        <w:left w:val="none" w:sz="0" w:space="0" w:color="auto"/>
        <w:bottom w:val="none" w:sz="0" w:space="0" w:color="auto"/>
        <w:right w:val="none" w:sz="0" w:space="0" w:color="auto"/>
      </w:divBdr>
    </w:div>
    <w:div w:id="1164051541">
      <w:bodyDiv w:val="1"/>
      <w:marLeft w:val="0"/>
      <w:marRight w:val="0"/>
      <w:marTop w:val="0"/>
      <w:marBottom w:val="0"/>
      <w:divBdr>
        <w:top w:val="none" w:sz="0" w:space="0" w:color="auto"/>
        <w:left w:val="none" w:sz="0" w:space="0" w:color="auto"/>
        <w:bottom w:val="none" w:sz="0" w:space="0" w:color="auto"/>
        <w:right w:val="none" w:sz="0" w:space="0" w:color="auto"/>
      </w:divBdr>
    </w:div>
    <w:div w:id="1167012042">
      <w:bodyDiv w:val="1"/>
      <w:marLeft w:val="0"/>
      <w:marRight w:val="0"/>
      <w:marTop w:val="0"/>
      <w:marBottom w:val="0"/>
      <w:divBdr>
        <w:top w:val="none" w:sz="0" w:space="0" w:color="auto"/>
        <w:left w:val="none" w:sz="0" w:space="0" w:color="auto"/>
        <w:bottom w:val="none" w:sz="0" w:space="0" w:color="auto"/>
        <w:right w:val="none" w:sz="0" w:space="0" w:color="auto"/>
      </w:divBdr>
    </w:div>
    <w:div w:id="1184054184">
      <w:bodyDiv w:val="1"/>
      <w:marLeft w:val="0"/>
      <w:marRight w:val="0"/>
      <w:marTop w:val="0"/>
      <w:marBottom w:val="0"/>
      <w:divBdr>
        <w:top w:val="none" w:sz="0" w:space="0" w:color="auto"/>
        <w:left w:val="none" w:sz="0" w:space="0" w:color="auto"/>
        <w:bottom w:val="none" w:sz="0" w:space="0" w:color="auto"/>
        <w:right w:val="none" w:sz="0" w:space="0" w:color="auto"/>
      </w:divBdr>
    </w:div>
    <w:div w:id="1187905571">
      <w:bodyDiv w:val="1"/>
      <w:marLeft w:val="0"/>
      <w:marRight w:val="0"/>
      <w:marTop w:val="0"/>
      <w:marBottom w:val="0"/>
      <w:divBdr>
        <w:top w:val="none" w:sz="0" w:space="0" w:color="auto"/>
        <w:left w:val="none" w:sz="0" w:space="0" w:color="auto"/>
        <w:bottom w:val="none" w:sz="0" w:space="0" w:color="auto"/>
        <w:right w:val="none" w:sz="0" w:space="0" w:color="auto"/>
      </w:divBdr>
    </w:div>
    <w:div w:id="1200632080">
      <w:bodyDiv w:val="1"/>
      <w:marLeft w:val="0"/>
      <w:marRight w:val="0"/>
      <w:marTop w:val="0"/>
      <w:marBottom w:val="0"/>
      <w:divBdr>
        <w:top w:val="none" w:sz="0" w:space="0" w:color="auto"/>
        <w:left w:val="none" w:sz="0" w:space="0" w:color="auto"/>
        <w:bottom w:val="none" w:sz="0" w:space="0" w:color="auto"/>
        <w:right w:val="none" w:sz="0" w:space="0" w:color="auto"/>
      </w:divBdr>
    </w:div>
    <w:div w:id="1241524599">
      <w:bodyDiv w:val="1"/>
      <w:marLeft w:val="0"/>
      <w:marRight w:val="0"/>
      <w:marTop w:val="0"/>
      <w:marBottom w:val="0"/>
      <w:divBdr>
        <w:top w:val="none" w:sz="0" w:space="0" w:color="auto"/>
        <w:left w:val="none" w:sz="0" w:space="0" w:color="auto"/>
        <w:bottom w:val="none" w:sz="0" w:space="0" w:color="auto"/>
        <w:right w:val="none" w:sz="0" w:space="0" w:color="auto"/>
      </w:divBdr>
    </w:div>
    <w:div w:id="1261184284">
      <w:bodyDiv w:val="1"/>
      <w:marLeft w:val="0"/>
      <w:marRight w:val="0"/>
      <w:marTop w:val="0"/>
      <w:marBottom w:val="0"/>
      <w:divBdr>
        <w:top w:val="none" w:sz="0" w:space="0" w:color="auto"/>
        <w:left w:val="none" w:sz="0" w:space="0" w:color="auto"/>
        <w:bottom w:val="none" w:sz="0" w:space="0" w:color="auto"/>
        <w:right w:val="none" w:sz="0" w:space="0" w:color="auto"/>
      </w:divBdr>
    </w:div>
    <w:div w:id="1270316890">
      <w:bodyDiv w:val="1"/>
      <w:marLeft w:val="0"/>
      <w:marRight w:val="0"/>
      <w:marTop w:val="0"/>
      <w:marBottom w:val="0"/>
      <w:divBdr>
        <w:top w:val="none" w:sz="0" w:space="0" w:color="auto"/>
        <w:left w:val="none" w:sz="0" w:space="0" w:color="auto"/>
        <w:bottom w:val="none" w:sz="0" w:space="0" w:color="auto"/>
        <w:right w:val="none" w:sz="0" w:space="0" w:color="auto"/>
      </w:divBdr>
    </w:div>
    <w:div w:id="1273854194">
      <w:bodyDiv w:val="1"/>
      <w:marLeft w:val="0"/>
      <w:marRight w:val="0"/>
      <w:marTop w:val="0"/>
      <w:marBottom w:val="0"/>
      <w:divBdr>
        <w:top w:val="none" w:sz="0" w:space="0" w:color="auto"/>
        <w:left w:val="none" w:sz="0" w:space="0" w:color="auto"/>
        <w:bottom w:val="none" w:sz="0" w:space="0" w:color="auto"/>
        <w:right w:val="none" w:sz="0" w:space="0" w:color="auto"/>
      </w:divBdr>
    </w:div>
    <w:div w:id="1274678190">
      <w:bodyDiv w:val="1"/>
      <w:marLeft w:val="0"/>
      <w:marRight w:val="0"/>
      <w:marTop w:val="0"/>
      <w:marBottom w:val="0"/>
      <w:divBdr>
        <w:top w:val="none" w:sz="0" w:space="0" w:color="auto"/>
        <w:left w:val="none" w:sz="0" w:space="0" w:color="auto"/>
        <w:bottom w:val="none" w:sz="0" w:space="0" w:color="auto"/>
        <w:right w:val="none" w:sz="0" w:space="0" w:color="auto"/>
      </w:divBdr>
    </w:div>
    <w:div w:id="1280183913">
      <w:bodyDiv w:val="1"/>
      <w:marLeft w:val="0"/>
      <w:marRight w:val="0"/>
      <w:marTop w:val="0"/>
      <w:marBottom w:val="0"/>
      <w:divBdr>
        <w:top w:val="none" w:sz="0" w:space="0" w:color="auto"/>
        <w:left w:val="none" w:sz="0" w:space="0" w:color="auto"/>
        <w:bottom w:val="none" w:sz="0" w:space="0" w:color="auto"/>
        <w:right w:val="none" w:sz="0" w:space="0" w:color="auto"/>
      </w:divBdr>
    </w:div>
    <w:div w:id="1298491375">
      <w:bodyDiv w:val="1"/>
      <w:marLeft w:val="0"/>
      <w:marRight w:val="0"/>
      <w:marTop w:val="0"/>
      <w:marBottom w:val="0"/>
      <w:divBdr>
        <w:top w:val="none" w:sz="0" w:space="0" w:color="auto"/>
        <w:left w:val="none" w:sz="0" w:space="0" w:color="auto"/>
        <w:bottom w:val="none" w:sz="0" w:space="0" w:color="auto"/>
        <w:right w:val="none" w:sz="0" w:space="0" w:color="auto"/>
      </w:divBdr>
    </w:div>
    <w:div w:id="1317997239">
      <w:bodyDiv w:val="1"/>
      <w:marLeft w:val="0"/>
      <w:marRight w:val="0"/>
      <w:marTop w:val="0"/>
      <w:marBottom w:val="0"/>
      <w:divBdr>
        <w:top w:val="none" w:sz="0" w:space="0" w:color="auto"/>
        <w:left w:val="none" w:sz="0" w:space="0" w:color="auto"/>
        <w:bottom w:val="none" w:sz="0" w:space="0" w:color="auto"/>
        <w:right w:val="none" w:sz="0" w:space="0" w:color="auto"/>
      </w:divBdr>
    </w:div>
    <w:div w:id="1318806660">
      <w:bodyDiv w:val="1"/>
      <w:marLeft w:val="0"/>
      <w:marRight w:val="0"/>
      <w:marTop w:val="0"/>
      <w:marBottom w:val="0"/>
      <w:divBdr>
        <w:top w:val="none" w:sz="0" w:space="0" w:color="auto"/>
        <w:left w:val="none" w:sz="0" w:space="0" w:color="auto"/>
        <w:bottom w:val="none" w:sz="0" w:space="0" w:color="auto"/>
        <w:right w:val="none" w:sz="0" w:space="0" w:color="auto"/>
      </w:divBdr>
    </w:div>
    <w:div w:id="1336686442">
      <w:bodyDiv w:val="1"/>
      <w:marLeft w:val="0"/>
      <w:marRight w:val="0"/>
      <w:marTop w:val="0"/>
      <w:marBottom w:val="0"/>
      <w:divBdr>
        <w:top w:val="none" w:sz="0" w:space="0" w:color="auto"/>
        <w:left w:val="none" w:sz="0" w:space="0" w:color="auto"/>
        <w:bottom w:val="none" w:sz="0" w:space="0" w:color="auto"/>
        <w:right w:val="none" w:sz="0" w:space="0" w:color="auto"/>
      </w:divBdr>
    </w:div>
    <w:div w:id="1356999945">
      <w:bodyDiv w:val="1"/>
      <w:marLeft w:val="0"/>
      <w:marRight w:val="0"/>
      <w:marTop w:val="0"/>
      <w:marBottom w:val="0"/>
      <w:divBdr>
        <w:top w:val="none" w:sz="0" w:space="0" w:color="auto"/>
        <w:left w:val="none" w:sz="0" w:space="0" w:color="auto"/>
        <w:bottom w:val="none" w:sz="0" w:space="0" w:color="auto"/>
        <w:right w:val="none" w:sz="0" w:space="0" w:color="auto"/>
      </w:divBdr>
    </w:div>
    <w:div w:id="1378699094">
      <w:bodyDiv w:val="1"/>
      <w:marLeft w:val="0"/>
      <w:marRight w:val="0"/>
      <w:marTop w:val="0"/>
      <w:marBottom w:val="0"/>
      <w:divBdr>
        <w:top w:val="none" w:sz="0" w:space="0" w:color="auto"/>
        <w:left w:val="none" w:sz="0" w:space="0" w:color="auto"/>
        <w:bottom w:val="none" w:sz="0" w:space="0" w:color="auto"/>
        <w:right w:val="none" w:sz="0" w:space="0" w:color="auto"/>
      </w:divBdr>
    </w:div>
    <w:div w:id="1382049650">
      <w:bodyDiv w:val="1"/>
      <w:marLeft w:val="0"/>
      <w:marRight w:val="0"/>
      <w:marTop w:val="0"/>
      <w:marBottom w:val="0"/>
      <w:divBdr>
        <w:top w:val="none" w:sz="0" w:space="0" w:color="auto"/>
        <w:left w:val="none" w:sz="0" w:space="0" w:color="auto"/>
        <w:bottom w:val="none" w:sz="0" w:space="0" w:color="auto"/>
        <w:right w:val="none" w:sz="0" w:space="0" w:color="auto"/>
      </w:divBdr>
    </w:div>
    <w:div w:id="1398278962">
      <w:bodyDiv w:val="1"/>
      <w:marLeft w:val="0"/>
      <w:marRight w:val="0"/>
      <w:marTop w:val="0"/>
      <w:marBottom w:val="0"/>
      <w:divBdr>
        <w:top w:val="none" w:sz="0" w:space="0" w:color="auto"/>
        <w:left w:val="none" w:sz="0" w:space="0" w:color="auto"/>
        <w:bottom w:val="none" w:sz="0" w:space="0" w:color="auto"/>
        <w:right w:val="none" w:sz="0" w:space="0" w:color="auto"/>
      </w:divBdr>
    </w:div>
    <w:div w:id="1423841800">
      <w:bodyDiv w:val="1"/>
      <w:marLeft w:val="0"/>
      <w:marRight w:val="0"/>
      <w:marTop w:val="0"/>
      <w:marBottom w:val="0"/>
      <w:divBdr>
        <w:top w:val="none" w:sz="0" w:space="0" w:color="auto"/>
        <w:left w:val="none" w:sz="0" w:space="0" w:color="auto"/>
        <w:bottom w:val="none" w:sz="0" w:space="0" w:color="auto"/>
        <w:right w:val="none" w:sz="0" w:space="0" w:color="auto"/>
      </w:divBdr>
    </w:div>
    <w:div w:id="1550607846">
      <w:bodyDiv w:val="1"/>
      <w:marLeft w:val="0"/>
      <w:marRight w:val="0"/>
      <w:marTop w:val="0"/>
      <w:marBottom w:val="0"/>
      <w:divBdr>
        <w:top w:val="none" w:sz="0" w:space="0" w:color="auto"/>
        <w:left w:val="none" w:sz="0" w:space="0" w:color="auto"/>
        <w:bottom w:val="none" w:sz="0" w:space="0" w:color="auto"/>
        <w:right w:val="none" w:sz="0" w:space="0" w:color="auto"/>
      </w:divBdr>
    </w:div>
    <w:div w:id="1576626617">
      <w:bodyDiv w:val="1"/>
      <w:marLeft w:val="0"/>
      <w:marRight w:val="0"/>
      <w:marTop w:val="0"/>
      <w:marBottom w:val="0"/>
      <w:divBdr>
        <w:top w:val="none" w:sz="0" w:space="0" w:color="auto"/>
        <w:left w:val="none" w:sz="0" w:space="0" w:color="auto"/>
        <w:bottom w:val="none" w:sz="0" w:space="0" w:color="auto"/>
        <w:right w:val="none" w:sz="0" w:space="0" w:color="auto"/>
      </w:divBdr>
    </w:div>
    <w:div w:id="1591504975">
      <w:bodyDiv w:val="1"/>
      <w:marLeft w:val="0"/>
      <w:marRight w:val="0"/>
      <w:marTop w:val="0"/>
      <w:marBottom w:val="0"/>
      <w:divBdr>
        <w:top w:val="none" w:sz="0" w:space="0" w:color="auto"/>
        <w:left w:val="none" w:sz="0" w:space="0" w:color="auto"/>
        <w:bottom w:val="none" w:sz="0" w:space="0" w:color="auto"/>
        <w:right w:val="none" w:sz="0" w:space="0" w:color="auto"/>
      </w:divBdr>
    </w:div>
    <w:div w:id="1600020496">
      <w:bodyDiv w:val="1"/>
      <w:marLeft w:val="0"/>
      <w:marRight w:val="0"/>
      <w:marTop w:val="0"/>
      <w:marBottom w:val="0"/>
      <w:divBdr>
        <w:top w:val="none" w:sz="0" w:space="0" w:color="auto"/>
        <w:left w:val="none" w:sz="0" w:space="0" w:color="auto"/>
        <w:bottom w:val="none" w:sz="0" w:space="0" w:color="auto"/>
        <w:right w:val="none" w:sz="0" w:space="0" w:color="auto"/>
      </w:divBdr>
    </w:div>
    <w:div w:id="1605647787">
      <w:bodyDiv w:val="1"/>
      <w:marLeft w:val="0"/>
      <w:marRight w:val="0"/>
      <w:marTop w:val="0"/>
      <w:marBottom w:val="0"/>
      <w:divBdr>
        <w:top w:val="none" w:sz="0" w:space="0" w:color="auto"/>
        <w:left w:val="none" w:sz="0" w:space="0" w:color="auto"/>
        <w:bottom w:val="none" w:sz="0" w:space="0" w:color="auto"/>
        <w:right w:val="none" w:sz="0" w:space="0" w:color="auto"/>
      </w:divBdr>
    </w:div>
    <w:div w:id="1642885110">
      <w:bodyDiv w:val="1"/>
      <w:marLeft w:val="0"/>
      <w:marRight w:val="0"/>
      <w:marTop w:val="0"/>
      <w:marBottom w:val="0"/>
      <w:divBdr>
        <w:top w:val="none" w:sz="0" w:space="0" w:color="auto"/>
        <w:left w:val="none" w:sz="0" w:space="0" w:color="auto"/>
        <w:bottom w:val="none" w:sz="0" w:space="0" w:color="auto"/>
        <w:right w:val="none" w:sz="0" w:space="0" w:color="auto"/>
      </w:divBdr>
    </w:div>
    <w:div w:id="1662611869">
      <w:bodyDiv w:val="1"/>
      <w:marLeft w:val="0"/>
      <w:marRight w:val="0"/>
      <w:marTop w:val="0"/>
      <w:marBottom w:val="0"/>
      <w:divBdr>
        <w:top w:val="none" w:sz="0" w:space="0" w:color="auto"/>
        <w:left w:val="none" w:sz="0" w:space="0" w:color="auto"/>
        <w:bottom w:val="none" w:sz="0" w:space="0" w:color="auto"/>
        <w:right w:val="none" w:sz="0" w:space="0" w:color="auto"/>
      </w:divBdr>
    </w:div>
    <w:div w:id="1668366980">
      <w:bodyDiv w:val="1"/>
      <w:marLeft w:val="0"/>
      <w:marRight w:val="0"/>
      <w:marTop w:val="0"/>
      <w:marBottom w:val="0"/>
      <w:divBdr>
        <w:top w:val="none" w:sz="0" w:space="0" w:color="auto"/>
        <w:left w:val="none" w:sz="0" w:space="0" w:color="auto"/>
        <w:bottom w:val="none" w:sz="0" w:space="0" w:color="auto"/>
        <w:right w:val="none" w:sz="0" w:space="0" w:color="auto"/>
      </w:divBdr>
    </w:div>
    <w:div w:id="1669864215">
      <w:bodyDiv w:val="1"/>
      <w:marLeft w:val="0"/>
      <w:marRight w:val="0"/>
      <w:marTop w:val="0"/>
      <w:marBottom w:val="0"/>
      <w:divBdr>
        <w:top w:val="none" w:sz="0" w:space="0" w:color="auto"/>
        <w:left w:val="none" w:sz="0" w:space="0" w:color="auto"/>
        <w:bottom w:val="none" w:sz="0" w:space="0" w:color="auto"/>
        <w:right w:val="none" w:sz="0" w:space="0" w:color="auto"/>
      </w:divBdr>
    </w:div>
    <w:div w:id="1697851120">
      <w:bodyDiv w:val="1"/>
      <w:marLeft w:val="0"/>
      <w:marRight w:val="0"/>
      <w:marTop w:val="0"/>
      <w:marBottom w:val="0"/>
      <w:divBdr>
        <w:top w:val="none" w:sz="0" w:space="0" w:color="auto"/>
        <w:left w:val="none" w:sz="0" w:space="0" w:color="auto"/>
        <w:bottom w:val="none" w:sz="0" w:space="0" w:color="auto"/>
        <w:right w:val="none" w:sz="0" w:space="0" w:color="auto"/>
      </w:divBdr>
    </w:div>
    <w:div w:id="1738698037">
      <w:bodyDiv w:val="1"/>
      <w:marLeft w:val="0"/>
      <w:marRight w:val="0"/>
      <w:marTop w:val="0"/>
      <w:marBottom w:val="0"/>
      <w:divBdr>
        <w:top w:val="none" w:sz="0" w:space="0" w:color="auto"/>
        <w:left w:val="none" w:sz="0" w:space="0" w:color="auto"/>
        <w:bottom w:val="none" w:sz="0" w:space="0" w:color="auto"/>
        <w:right w:val="none" w:sz="0" w:space="0" w:color="auto"/>
      </w:divBdr>
    </w:div>
    <w:div w:id="1745684476">
      <w:bodyDiv w:val="1"/>
      <w:marLeft w:val="0"/>
      <w:marRight w:val="0"/>
      <w:marTop w:val="0"/>
      <w:marBottom w:val="0"/>
      <w:divBdr>
        <w:top w:val="none" w:sz="0" w:space="0" w:color="auto"/>
        <w:left w:val="none" w:sz="0" w:space="0" w:color="auto"/>
        <w:bottom w:val="none" w:sz="0" w:space="0" w:color="auto"/>
        <w:right w:val="none" w:sz="0" w:space="0" w:color="auto"/>
      </w:divBdr>
    </w:div>
    <w:div w:id="1758015866">
      <w:bodyDiv w:val="1"/>
      <w:marLeft w:val="0"/>
      <w:marRight w:val="0"/>
      <w:marTop w:val="0"/>
      <w:marBottom w:val="0"/>
      <w:divBdr>
        <w:top w:val="none" w:sz="0" w:space="0" w:color="auto"/>
        <w:left w:val="none" w:sz="0" w:space="0" w:color="auto"/>
        <w:bottom w:val="none" w:sz="0" w:space="0" w:color="auto"/>
        <w:right w:val="none" w:sz="0" w:space="0" w:color="auto"/>
      </w:divBdr>
    </w:div>
    <w:div w:id="1771504355">
      <w:bodyDiv w:val="1"/>
      <w:marLeft w:val="0"/>
      <w:marRight w:val="0"/>
      <w:marTop w:val="0"/>
      <w:marBottom w:val="0"/>
      <w:divBdr>
        <w:top w:val="none" w:sz="0" w:space="0" w:color="auto"/>
        <w:left w:val="none" w:sz="0" w:space="0" w:color="auto"/>
        <w:bottom w:val="none" w:sz="0" w:space="0" w:color="auto"/>
        <w:right w:val="none" w:sz="0" w:space="0" w:color="auto"/>
      </w:divBdr>
    </w:div>
    <w:div w:id="1800805848">
      <w:bodyDiv w:val="1"/>
      <w:marLeft w:val="0"/>
      <w:marRight w:val="0"/>
      <w:marTop w:val="0"/>
      <w:marBottom w:val="0"/>
      <w:divBdr>
        <w:top w:val="none" w:sz="0" w:space="0" w:color="auto"/>
        <w:left w:val="none" w:sz="0" w:space="0" w:color="auto"/>
        <w:bottom w:val="none" w:sz="0" w:space="0" w:color="auto"/>
        <w:right w:val="none" w:sz="0" w:space="0" w:color="auto"/>
      </w:divBdr>
    </w:div>
    <w:div w:id="1877425802">
      <w:bodyDiv w:val="1"/>
      <w:marLeft w:val="0"/>
      <w:marRight w:val="0"/>
      <w:marTop w:val="0"/>
      <w:marBottom w:val="0"/>
      <w:divBdr>
        <w:top w:val="none" w:sz="0" w:space="0" w:color="auto"/>
        <w:left w:val="none" w:sz="0" w:space="0" w:color="auto"/>
        <w:bottom w:val="none" w:sz="0" w:space="0" w:color="auto"/>
        <w:right w:val="none" w:sz="0" w:space="0" w:color="auto"/>
      </w:divBdr>
    </w:div>
    <w:div w:id="1887260278">
      <w:bodyDiv w:val="1"/>
      <w:marLeft w:val="0"/>
      <w:marRight w:val="0"/>
      <w:marTop w:val="0"/>
      <w:marBottom w:val="0"/>
      <w:divBdr>
        <w:top w:val="none" w:sz="0" w:space="0" w:color="auto"/>
        <w:left w:val="none" w:sz="0" w:space="0" w:color="auto"/>
        <w:bottom w:val="none" w:sz="0" w:space="0" w:color="auto"/>
        <w:right w:val="none" w:sz="0" w:space="0" w:color="auto"/>
      </w:divBdr>
    </w:div>
    <w:div w:id="1894388012">
      <w:bodyDiv w:val="1"/>
      <w:marLeft w:val="0"/>
      <w:marRight w:val="0"/>
      <w:marTop w:val="0"/>
      <w:marBottom w:val="0"/>
      <w:divBdr>
        <w:top w:val="none" w:sz="0" w:space="0" w:color="auto"/>
        <w:left w:val="none" w:sz="0" w:space="0" w:color="auto"/>
        <w:bottom w:val="none" w:sz="0" w:space="0" w:color="auto"/>
        <w:right w:val="none" w:sz="0" w:space="0" w:color="auto"/>
      </w:divBdr>
    </w:div>
    <w:div w:id="1894582303">
      <w:bodyDiv w:val="1"/>
      <w:marLeft w:val="0"/>
      <w:marRight w:val="0"/>
      <w:marTop w:val="0"/>
      <w:marBottom w:val="0"/>
      <w:divBdr>
        <w:top w:val="none" w:sz="0" w:space="0" w:color="auto"/>
        <w:left w:val="none" w:sz="0" w:space="0" w:color="auto"/>
        <w:bottom w:val="none" w:sz="0" w:space="0" w:color="auto"/>
        <w:right w:val="none" w:sz="0" w:space="0" w:color="auto"/>
      </w:divBdr>
    </w:div>
    <w:div w:id="1934587958">
      <w:bodyDiv w:val="1"/>
      <w:marLeft w:val="0"/>
      <w:marRight w:val="0"/>
      <w:marTop w:val="0"/>
      <w:marBottom w:val="0"/>
      <w:divBdr>
        <w:top w:val="none" w:sz="0" w:space="0" w:color="auto"/>
        <w:left w:val="none" w:sz="0" w:space="0" w:color="auto"/>
        <w:bottom w:val="none" w:sz="0" w:space="0" w:color="auto"/>
        <w:right w:val="none" w:sz="0" w:space="0" w:color="auto"/>
      </w:divBdr>
    </w:div>
    <w:div w:id="1960261336">
      <w:bodyDiv w:val="1"/>
      <w:marLeft w:val="0"/>
      <w:marRight w:val="0"/>
      <w:marTop w:val="0"/>
      <w:marBottom w:val="0"/>
      <w:divBdr>
        <w:top w:val="none" w:sz="0" w:space="0" w:color="auto"/>
        <w:left w:val="none" w:sz="0" w:space="0" w:color="auto"/>
        <w:bottom w:val="none" w:sz="0" w:space="0" w:color="auto"/>
        <w:right w:val="none" w:sz="0" w:space="0" w:color="auto"/>
      </w:divBdr>
    </w:div>
    <w:div w:id="1963918132">
      <w:bodyDiv w:val="1"/>
      <w:marLeft w:val="0"/>
      <w:marRight w:val="0"/>
      <w:marTop w:val="0"/>
      <w:marBottom w:val="0"/>
      <w:divBdr>
        <w:top w:val="none" w:sz="0" w:space="0" w:color="auto"/>
        <w:left w:val="none" w:sz="0" w:space="0" w:color="auto"/>
        <w:bottom w:val="none" w:sz="0" w:space="0" w:color="auto"/>
        <w:right w:val="none" w:sz="0" w:space="0" w:color="auto"/>
      </w:divBdr>
    </w:div>
    <w:div w:id="1976913225">
      <w:bodyDiv w:val="1"/>
      <w:marLeft w:val="0"/>
      <w:marRight w:val="0"/>
      <w:marTop w:val="0"/>
      <w:marBottom w:val="0"/>
      <w:divBdr>
        <w:top w:val="none" w:sz="0" w:space="0" w:color="auto"/>
        <w:left w:val="none" w:sz="0" w:space="0" w:color="auto"/>
        <w:bottom w:val="none" w:sz="0" w:space="0" w:color="auto"/>
        <w:right w:val="none" w:sz="0" w:space="0" w:color="auto"/>
      </w:divBdr>
      <w:divsChild>
        <w:div w:id="1061515919">
          <w:marLeft w:val="446"/>
          <w:marRight w:val="0"/>
          <w:marTop w:val="0"/>
          <w:marBottom w:val="0"/>
          <w:divBdr>
            <w:top w:val="none" w:sz="0" w:space="0" w:color="auto"/>
            <w:left w:val="none" w:sz="0" w:space="0" w:color="auto"/>
            <w:bottom w:val="none" w:sz="0" w:space="0" w:color="auto"/>
            <w:right w:val="none" w:sz="0" w:space="0" w:color="auto"/>
          </w:divBdr>
        </w:div>
        <w:div w:id="392237671">
          <w:marLeft w:val="446"/>
          <w:marRight w:val="0"/>
          <w:marTop w:val="0"/>
          <w:marBottom w:val="0"/>
          <w:divBdr>
            <w:top w:val="none" w:sz="0" w:space="0" w:color="auto"/>
            <w:left w:val="none" w:sz="0" w:space="0" w:color="auto"/>
            <w:bottom w:val="none" w:sz="0" w:space="0" w:color="auto"/>
            <w:right w:val="none" w:sz="0" w:space="0" w:color="auto"/>
          </w:divBdr>
        </w:div>
      </w:divsChild>
    </w:div>
    <w:div w:id="1999570659">
      <w:bodyDiv w:val="1"/>
      <w:marLeft w:val="0"/>
      <w:marRight w:val="0"/>
      <w:marTop w:val="0"/>
      <w:marBottom w:val="0"/>
      <w:divBdr>
        <w:top w:val="none" w:sz="0" w:space="0" w:color="auto"/>
        <w:left w:val="none" w:sz="0" w:space="0" w:color="auto"/>
        <w:bottom w:val="none" w:sz="0" w:space="0" w:color="auto"/>
        <w:right w:val="none" w:sz="0" w:space="0" w:color="auto"/>
      </w:divBdr>
    </w:div>
    <w:div w:id="2003578672">
      <w:bodyDiv w:val="1"/>
      <w:marLeft w:val="0"/>
      <w:marRight w:val="0"/>
      <w:marTop w:val="0"/>
      <w:marBottom w:val="0"/>
      <w:divBdr>
        <w:top w:val="none" w:sz="0" w:space="0" w:color="auto"/>
        <w:left w:val="none" w:sz="0" w:space="0" w:color="auto"/>
        <w:bottom w:val="none" w:sz="0" w:space="0" w:color="auto"/>
        <w:right w:val="none" w:sz="0" w:space="0" w:color="auto"/>
      </w:divBdr>
    </w:div>
    <w:div w:id="2006737050">
      <w:bodyDiv w:val="1"/>
      <w:marLeft w:val="0"/>
      <w:marRight w:val="0"/>
      <w:marTop w:val="0"/>
      <w:marBottom w:val="0"/>
      <w:divBdr>
        <w:top w:val="none" w:sz="0" w:space="0" w:color="auto"/>
        <w:left w:val="none" w:sz="0" w:space="0" w:color="auto"/>
        <w:bottom w:val="none" w:sz="0" w:space="0" w:color="auto"/>
        <w:right w:val="none" w:sz="0" w:space="0" w:color="auto"/>
      </w:divBdr>
    </w:div>
    <w:div w:id="2023505267">
      <w:bodyDiv w:val="1"/>
      <w:marLeft w:val="0"/>
      <w:marRight w:val="0"/>
      <w:marTop w:val="0"/>
      <w:marBottom w:val="0"/>
      <w:divBdr>
        <w:top w:val="none" w:sz="0" w:space="0" w:color="auto"/>
        <w:left w:val="none" w:sz="0" w:space="0" w:color="auto"/>
        <w:bottom w:val="none" w:sz="0" w:space="0" w:color="auto"/>
        <w:right w:val="none" w:sz="0" w:space="0" w:color="auto"/>
      </w:divBdr>
    </w:div>
    <w:div w:id="2061708593">
      <w:bodyDiv w:val="1"/>
      <w:marLeft w:val="0"/>
      <w:marRight w:val="0"/>
      <w:marTop w:val="0"/>
      <w:marBottom w:val="0"/>
      <w:divBdr>
        <w:top w:val="none" w:sz="0" w:space="0" w:color="auto"/>
        <w:left w:val="none" w:sz="0" w:space="0" w:color="auto"/>
        <w:bottom w:val="none" w:sz="0" w:space="0" w:color="auto"/>
        <w:right w:val="none" w:sz="0" w:space="0" w:color="auto"/>
      </w:divBdr>
    </w:div>
    <w:div w:id="2061974219">
      <w:bodyDiv w:val="1"/>
      <w:marLeft w:val="0"/>
      <w:marRight w:val="0"/>
      <w:marTop w:val="0"/>
      <w:marBottom w:val="0"/>
      <w:divBdr>
        <w:top w:val="none" w:sz="0" w:space="0" w:color="auto"/>
        <w:left w:val="none" w:sz="0" w:space="0" w:color="auto"/>
        <w:bottom w:val="none" w:sz="0" w:space="0" w:color="auto"/>
        <w:right w:val="none" w:sz="0" w:space="0" w:color="auto"/>
      </w:divBdr>
    </w:div>
    <w:div w:id="2083675816">
      <w:bodyDiv w:val="1"/>
      <w:marLeft w:val="0"/>
      <w:marRight w:val="0"/>
      <w:marTop w:val="0"/>
      <w:marBottom w:val="0"/>
      <w:divBdr>
        <w:top w:val="none" w:sz="0" w:space="0" w:color="auto"/>
        <w:left w:val="none" w:sz="0" w:space="0" w:color="auto"/>
        <w:bottom w:val="none" w:sz="0" w:space="0" w:color="auto"/>
        <w:right w:val="none" w:sz="0" w:space="0" w:color="auto"/>
      </w:divBdr>
    </w:div>
    <w:div w:id="2086606861">
      <w:bodyDiv w:val="1"/>
      <w:marLeft w:val="0"/>
      <w:marRight w:val="0"/>
      <w:marTop w:val="0"/>
      <w:marBottom w:val="0"/>
      <w:divBdr>
        <w:top w:val="none" w:sz="0" w:space="0" w:color="auto"/>
        <w:left w:val="none" w:sz="0" w:space="0" w:color="auto"/>
        <w:bottom w:val="none" w:sz="0" w:space="0" w:color="auto"/>
        <w:right w:val="none" w:sz="0" w:space="0" w:color="auto"/>
      </w:divBdr>
      <w:divsChild>
        <w:div w:id="395275827">
          <w:marLeft w:val="0"/>
          <w:marRight w:val="0"/>
          <w:marTop w:val="0"/>
          <w:marBottom w:val="0"/>
          <w:divBdr>
            <w:top w:val="single" w:sz="2" w:space="0" w:color="D9D9E3"/>
            <w:left w:val="single" w:sz="2" w:space="0" w:color="D9D9E3"/>
            <w:bottom w:val="single" w:sz="2" w:space="0" w:color="D9D9E3"/>
            <w:right w:val="single" w:sz="2" w:space="0" w:color="D9D9E3"/>
          </w:divBdr>
          <w:divsChild>
            <w:div w:id="1771587710">
              <w:marLeft w:val="0"/>
              <w:marRight w:val="0"/>
              <w:marTop w:val="0"/>
              <w:marBottom w:val="0"/>
              <w:divBdr>
                <w:top w:val="single" w:sz="2" w:space="0" w:color="D9D9E3"/>
                <w:left w:val="single" w:sz="2" w:space="0" w:color="D9D9E3"/>
                <w:bottom w:val="single" w:sz="2" w:space="0" w:color="D9D9E3"/>
                <w:right w:val="single" w:sz="2" w:space="0" w:color="D9D9E3"/>
              </w:divBdr>
              <w:divsChild>
                <w:div w:id="653489540">
                  <w:marLeft w:val="0"/>
                  <w:marRight w:val="0"/>
                  <w:marTop w:val="0"/>
                  <w:marBottom w:val="0"/>
                  <w:divBdr>
                    <w:top w:val="single" w:sz="2" w:space="0" w:color="D9D9E3"/>
                    <w:left w:val="single" w:sz="2" w:space="0" w:color="D9D9E3"/>
                    <w:bottom w:val="single" w:sz="2" w:space="0" w:color="D9D9E3"/>
                    <w:right w:val="single" w:sz="2" w:space="0" w:color="D9D9E3"/>
                  </w:divBdr>
                  <w:divsChild>
                    <w:div w:id="689643480">
                      <w:marLeft w:val="0"/>
                      <w:marRight w:val="0"/>
                      <w:marTop w:val="0"/>
                      <w:marBottom w:val="0"/>
                      <w:divBdr>
                        <w:top w:val="single" w:sz="2" w:space="0" w:color="D9D9E3"/>
                        <w:left w:val="single" w:sz="2" w:space="0" w:color="D9D9E3"/>
                        <w:bottom w:val="single" w:sz="2" w:space="0" w:color="D9D9E3"/>
                        <w:right w:val="single" w:sz="2" w:space="0" w:color="D9D9E3"/>
                      </w:divBdr>
                      <w:divsChild>
                        <w:div w:id="545335517">
                          <w:marLeft w:val="0"/>
                          <w:marRight w:val="0"/>
                          <w:marTop w:val="0"/>
                          <w:marBottom w:val="0"/>
                          <w:divBdr>
                            <w:top w:val="single" w:sz="2" w:space="0" w:color="D9D9E3"/>
                            <w:left w:val="single" w:sz="2" w:space="0" w:color="D9D9E3"/>
                            <w:bottom w:val="single" w:sz="2" w:space="0" w:color="D9D9E3"/>
                            <w:right w:val="single" w:sz="2" w:space="0" w:color="D9D9E3"/>
                          </w:divBdr>
                          <w:divsChild>
                            <w:div w:id="1187449234">
                              <w:marLeft w:val="0"/>
                              <w:marRight w:val="0"/>
                              <w:marTop w:val="100"/>
                              <w:marBottom w:val="100"/>
                              <w:divBdr>
                                <w:top w:val="single" w:sz="2" w:space="0" w:color="D9D9E3"/>
                                <w:left w:val="single" w:sz="2" w:space="0" w:color="D9D9E3"/>
                                <w:bottom w:val="single" w:sz="2" w:space="0" w:color="D9D9E3"/>
                                <w:right w:val="single" w:sz="2" w:space="0" w:color="D9D9E3"/>
                              </w:divBdr>
                              <w:divsChild>
                                <w:div w:id="140929910">
                                  <w:marLeft w:val="0"/>
                                  <w:marRight w:val="0"/>
                                  <w:marTop w:val="0"/>
                                  <w:marBottom w:val="0"/>
                                  <w:divBdr>
                                    <w:top w:val="single" w:sz="2" w:space="0" w:color="D9D9E3"/>
                                    <w:left w:val="single" w:sz="2" w:space="0" w:color="D9D9E3"/>
                                    <w:bottom w:val="single" w:sz="2" w:space="0" w:color="D9D9E3"/>
                                    <w:right w:val="single" w:sz="2" w:space="0" w:color="D9D9E3"/>
                                  </w:divBdr>
                                  <w:divsChild>
                                    <w:div w:id="2004123567">
                                      <w:marLeft w:val="0"/>
                                      <w:marRight w:val="0"/>
                                      <w:marTop w:val="0"/>
                                      <w:marBottom w:val="0"/>
                                      <w:divBdr>
                                        <w:top w:val="single" w:sz="2" w:space="0" w:color="D9D9E3"/>
                                        <w:left w:val="single" w:sz="2" w:space="0" w:color="D9D9E3"/>
                                        <w:bottom w:val="single" w:sz="2" w:space="0" w:color="D9D9E3"/>
                                        <w:right w:val="single" w:sz="2" w:space="0" w:color="D9D9E3"/>
                                      </w:divBdr>
                                      <w:divsChild>
                                        <w:div w:id="1825007613">
                                          <w:marLeft w:val="0"/>
                                          <w:marRight w:val="0"/>
                                          <w:marTop w:val="0"/>
                                          <w:marBottom w:val="0"/>
                                          <w:divBdr>
                                            <w:top w:val="single" w:sz="2" w:space="0" w:color="D9D9E3"/>
                                            <w:left w:val="single" w:sz="2" w:space="0" w:color="D9D9E3"/>
                                            <w:bottom w:val="single" w:sz="2" w:space="0" w:color="D9D9E3"/>
                                            <w:right w:val="single" w:sz="2" w:space="0" w:color="D9D9E3"/>
                                          </w:divBdr>
                                          <w:divsChild>
                                            <w:div w:id="2061250332">
                                              <w:marLeft w:val="0"/>
                                              <w:marRight w:val="0"/>
                                              <w:marTop w:val="0"/>
                                              <w:marBottom w:val="0"/>
                                              <w:divBdr>
                                                <w:top w:val="single" w:sz="2" w:space="0" w:color="D9D9E3"/>
                                                <w:left w:val="single" w:sz="2" w:space="0" w:color="D9D9E3"/>
                                                <w:bottom w:val="single" w:sz="2" w:space="0" w:color="D9D9E3"/>
                                                <w:right w:val="single" w:sz="2" w:space="0" w:color="D9D9E3"/>
                                              </w:divBdr>
                                              <w:divsChild>
                                                <w:div w:id="520970527">
                                                  <w:marLeft w:val="0"/>
                                                  <w:marRight w:val="0"/>
                                                  <w:marTop w:val="0"/>
                                                  <w:marBottom w:val="0"/>
                                                  <w:divBdr>
                                                    <w:top w:val="single" w:sz="2" w:space="0" w:color="D9D9E3"/>
                                                    <w:left w:val="single" w:sz="2" w:space="0" w:color="D9D9E3"/>
                                                    <w:bottom w:val="single" w:sz="2" w:space="0" w:color="D9D9E3"/>
                                                    <w:right w:val="single" w:sz="2" w:space="0" w:color="D9D9E3"/>
                                                  </w:divBdr>
                                                  <w:divsChild>
                                                    <w:div w:id="7362444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130779046">
          <w:marLeft w:val="0"/>
          <w:marRight w:val="0"/>
          <w:marTop w:val="0"/>
          <w:marBottom w:val="0"/>
          <w:divBdr>
            <w:top w:val="none" w:sz="0" w:space="0" w:color="auto"/>
            <w:left w:val="none" w:sz="0" w:space="0" w:color="auto"/>
            <w:bottom w:val="none" w:sz="0" w:space="0" w:color="auto"/>
            <w:right w:val="none" w:sz="0" w:space="0" w:color="auto"/>
          </w:divBdr>
        </w:div>
      </w:divsChild>
    </w:div>
    <w:div w:id="213047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20" Type="http://schemas.openxmlformats.org/officeDocument/2006/relationships/hyperlink" Target="https://5g.iliad.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5g.iliad.it/" TargetMode="External"/><Relationship Id="rId23"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stampa@it.iliad.com" TargetMode="External"/><Relationship Id="rId2" Type="http://schemas.openxmlformats.org/officeDocument/2006/relationships/hyperlink" Target="mailto:clibardi@it.iliad.com" TargetMode="External"/><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A5210-13AC-4594-8EF0-79DE1D6734AB}">
  <ds:schemaRefs>
    <ds:schemaRef ds:uri="http://schemas.openxmlformats.org/officeDocument/2006/bibliography"/>
  </ds:schemaRefs>
</ds:datastoreItem>
</file>

<file path=docMetadata/LabelInfo.xml><?xml version="1.0" encoding="utf-8"?>
<clbl:labelList xmlns:clbl="http://schemas.microsoft.com/office/2020/mipLabelMetadata">
  <clbl:label id="{9ba51a60-e736-4f6e-86e3-bbae5a161996}" enabled="0" method="" siteId="{9ba51a60-e736-4f6e-86e3-bbae5a161996}" removed="1"/>
</clbl:labelList>
</file>

<file path=docProps/app.xml><?xml version="1.0" encoding="utf-8"?>
<Properties xmlns="http://schemas.openxmlformats.org/officeDocument/2006/extended-properties" xmlns:vt="http://schemas.openxmlformats.org/officeDocument/2006/docPropsVTypes">
  <Template>Normal.dotm</Template>
  <TotalTime>28</TotalTime>
  <Pages>4</Pages>
  <Words>663</Words>
  <Characters>3783</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LIBARDI</dc:creator>
  <cp:keywords/>
  <dc:description/>
  <cp:lastModifiedBy>Chiara LIBARDI</cp:lastModifiedBy>
  <cp:revision>5</cp:revision>
  <cp:lastPrinted>2023-10-03T16:16:00Z</cp:lastPrinted>
  <dcterms:created xsi:type="dcterms:W3CDTF">2025-05-28T15:48:00Z</dcterms:created>
  <dcterms:modified xsi:type="dcterms:W3CDTF">2025-05-28T17:56:00Z</dcterms:modified>
</cp:coreProperties>
</file>